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A" w:rsidRPr="001E3DAA" w:rsidRDefault="00991872" w:rsidP="00553E5B">
      <w:pPr>
        <w:pStyle w:val="Heading01Blue"/>
        <w:ind w:left="-142"/>
        <w:rPr>
          <w:b w:val="0"/>
          <w:noProof/>
          <w:color w:val="D8AE18"/>
          <w:sz w:val="56"/>
          <w:szCs w:val="48"/>
          <w:lang w:eastAsia="en-AU"/>
        </w:rPr>
      </w:pPr>
      <w:r>
        <w:rPr>
          <w:b w:val="0"/>
          <w:noProof/>
          <w:color w:val="D8AE18"/>
          <w:sz w:val="56"/>
          <w:szCs w:val="48"/>
          <w:lang w:eastAsia="en-AU"/>
        </w:rPr>
        <w:t>Template</w:t>
      </w:r>
      <w:r w:rsidR="005B19AB" w:rsidRPr="001E3DAA">
        <w:rPr>
          <w:b w:val="0"/>
          <w:noProof/>
          <w:color w:val="D8AE18"/>
          <w:sz w:val="56"/>
          <w:szCs w:val="48"/>
          <w:lang w:eastAsia="en-AU"/>
        </w:rPr>
        <w:t xml:space="preserve">: </w:t>
      </w:r>
    </w:p>
    <w:p w:rsidR="00C25BFF" w:rsidRPr="00881ABF" w:rsidRDefault="00991872" w:rsidP="00C25BFF">
      <w:pPr>
        <w:pStyle w:val="Heading01Blue"/>
        <w:ind w:left="-142"/>
        <w:rPr>
          <w:b w:val="0"/>
          <w:noProof/>
          <w:color w:val="D8AE18"/>
          <w:sz w:val="48"/>
          <w:szCs w:val="48"/>
          <w:lang w:eastAsia="en-AU"/>
        </w:rPr>
      </w:pPr>
      <w:r>
        <w:rPr>
          <w:b w:val="0"/>
          <w:noProof/>
          <w:color w:val="D8AE18"/>
          <w:sz w:val="48"/>
          <w:szCs w:val="48"/>
          <w:lang w:eastAsia="en-AU"/>
        </w:rPr>
        <w:t>Certified Building Application Checklist</w:t>
      </w:r>
    </w:p>
    <w:p w:rsidR="00F02ED0" w:rsidRPr="005B19AB" w:rsidRDefault="00665BFF" w:rsidP="005B19AB">
      <w:pPr>
        <w:pStyle w:val="Heading01Blue"/>
        <w:rPr>
          <w:sz w:val="24"/>
          <w:szCs w:val="40"/>
        </w:rPr>
      </w:pPr>
      <w:r w:rsidRPr="005B19AB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C6ABB" wp14:editId="48E78331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4772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56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AAE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9.5pt" to="36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+M1AEAAAQEAAAOAAAAZHJzL2Uyb0RvYy54bWysU8GO2yAQvVfqPyDujR2rm11ZcfaQ1fZS&#10;tVG3/QCCIUYCBg00Tv6+A068q7ZStatexh6Y92beA9b3J2fZUWE04Du+XNScKS+hN/7Q8R/fHz/c&#10;cRaT8L2w4FXHzyry+837d+sxtKqBAWyvkBGJj+0YOj6kFNqqinJQTsQFBOVpUwM6kSjFQ9WjGInd&#10;2aqp61U1AvYBQaoYafVh2uSbwq+1kumr1lElZjtOs6USscR9jtVmLdoDijAYeRlDvGEKJ4ynpjPV&#10;g0iC/UTzB5UzEiGCTgsJrgKtjVRFA6lZ1r+peRpEUEULmRPDbFP8f7Tyy3GHzPQdbzjzwtERPSUU&#10;5jAktgXvyUBA1mSfxhBbKt/6HV6yGHaYRZ80uvwlOexUvD3P3qpTYpIWP97eNnVzw5m87lXPwIAx&#10;fVLgWP7puDU+yxatOH6OiZpR6bUkL1ufYwRr+kdjbUnwsN9aZEdBB93UN6u7VZ6ZgC/KKMvQKiuZ&#10;Zi9/6WzVRPtNafKCpl2W9uUWqplWSKl8Wl54rafqDNM0wgys/w281GeoKjf0NeAZUTqDTzPYGQ/4&#10;t+7pdB1ZT/VXBybd2YI99OdyqsUaumrFucuzyHf5ZV7gz4938wsAAP//AwBQSwMEFAAGAAgAAAAh&#10;ADQSp5PeAAAACQEAAA8AAABkcnMvZG93bnJldi54bWxMjzFPwzAQhXck/oN1SGytU6pCCXEqBGWg&#10;ZWnLwubGRxJin6PYSQO/nkMMsN3de3r3vWw1OisG7ELtScFsmoBAKrypqVTweniaLEGEqMlo6wkV&#10;fGKAVX5+lunU+BPtcNjHUnAIhVQrqGJsUylDUaHTYepbJNbefed05LUrpen0icOdlVdJci2drok/&#10;VLrFhwqLZt87BcPXevH4UdcvvWncZmOb5/W2eFPq8mK8vwMRcYx/ZvjBZ3TImenoezJBWAWT2XzB&#10;VhZuuRMbbuZLHo6/B5ln8n+D/BsAAP//AwBQSwECLQAUAAYACAAAACEAtoM4kv4AAADhAQAAEwAA&#10;AAAAAAAAAAAAAAAAAAAAW0NvbnRlbnRfVHlwZXNdLnhtbFBLAQItABQABgAIAAAAIQA4/SH/1gAA&#10;AJQBAAALAAAAAAAAAAAAAAAAAC8BAABfcmVscy8ucmVsc1BLAQItABQABgAIAAAAIQAgGi+M1AEA&#10;AAQEAAAOAAAAAAAAAAAAAAAAAC4CAABkcnMvZTJvRG9jLnhtbFBLAQItABQABgAIAAAAIQA0EqeT&#10;3gAAAAkBAAAPAAAAAAAAAAAAAAAAAC4EAABkcnMvZG93bnJldi54bWxQSwUGAAAAAAQABADzAAAA&#10;OQUAAAAA&#10;" strokecolor="#205686"/>
            </w:pict>
          </mc:Fallback>
        </mc:AlternateContent>
      </w:r>
    </w:p>
    <w:p w:rsidR="005B19AB" w:rsidRDefault="00991872" w:rsidP="00881ABF">
      <w:pPr>
        <w:pStyle w:val="FeatureCopy"/>
        <w:tabs>
          <w:tab w:val="left" w:pos="1276"/>
        </w:tabs>
        <w:spacing w:line="271" w:lineRule="auto"/>
        <w:ind w:left="-142"/>
        <w:rPr>
          <w:color w:val="175586"/>
          <w:szCs w:val="22"/>
          <w:lang w:val="en-US"/>
        </w:rPr>
      </w:pPr>
      <w:r>
        <w:rPr>
          <w:b/>
          <w:szCs w:val="22"/>
        </w:rPr>
        <w:t>A certified application (BA1) is where a BA3 – Certificate of Design Compliance has been included with the application.</w:t>
      </w:r>
      <w:r w:rsidR="0018040A">
        <w:rPr>
          <w:b/>
          <w:szCs w:val="22"/>
        </w:rPr>
        <w:t xml:space="preserve"> Class 1b and Class 2-9 buildings must be lodged as certified applications.</w:t>
      </w:r>
    </w:p>
    <w:p w:rsidR="005B19AB" w:rsidRDefault="005B19AB" w:rsidP="005B19AB">
      <w:pPr>
        <w:pStyle w:val="BodyCopy"/>
        <w:tabs>
          <w:tab w:val="left" w:pos="2370"/>
        </w:tabs>
        <w:rPr>
          <w:sz w:val="20"/>
        </w:rPr>
      </w:pPr>
      <w:r>
        <w:rPr>
          <w:sz w:val="20"/>
        </w:rPr>
        <w:tab/>
      </w:r>
    </w:p>
    <w:p w:rsidR="005B19AB" w:rsidRPr="00C56683" w:rsidRDefault="005B19AB" w:rsidP="005B19AB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39AA8" wp14:editId="29D0F37A">
                <wp:simplePos x="0" y="0"/>
                <wp:positionH relativeFrom="margin">
                  <wp:posOffset>-71119</wp:posOffset>
                </wp:positionH>
                <wp:positionV relativeFrom="paragraph">
                  <wp:posOffset>49530</wp:posOffset>
                </wp:positionV>
                <wp:extent cx="6534150" cy="2762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AB" w:rsidRPr="00991872" w:rsidRDefault="00991872" w:rsidP="005B19AB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Advisory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39AA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5.6pt;margin-top:3.9pt;width:51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afAIAAGYFAAAOAAAAZHJzL2Uyb0RvYy54bWysVE1PGzEQvVfqf7B8L5uEBNqIDUpBVJUQ&#10;oELF2fHaZFWvx7WdZNNfz7N3E1LaC1Uvu/bM85vvOTtvG8PWyoeabMmHRwPOlJVU1fap5N8frj58&#10;5CxEYSthyKqSb1Xg57P37842bqpGtCRTKc9AYsN040q+jNFNiyLIpWpEOCKnLJSafCMirv6pqLzY&#10;gL0xxWgwOCk25CvnSaoQIL3slHyW+bVWMt5qHVRkpuTwLeavz99F+hazMzF98sIta9m7If7Bi0bU&#10;Fkb3VJciCrby9R9UTS09BdLxSFJTkNa1VDkGRDMcvIrmfimcyrEgOcHt0xT+H628Wd95VlclHw85&#10;s6JBjR5UG9lnahlEyM/GhSlg9w7A2EKOOu/kAcIUdqt9k/4IiEGPTG/32U1sEsKTyfF4OIFKQjc6&#10;PRmNJommeHntfIhfFDUsHUruUb2cVLG+DrGD7iDJmKWr2phcQWPZBhaOQf+bBuTGJonKvdDTpIg6&#10;z/Mpbo1KGGO/KY1c5ACSIHehujCerQX6R0ipbMyxZ16gE0rDibc87PEvXr3lcRfHzjLZuH/c1JZ8&#10;jv6V29WPncu6wyPnB3GnY2wXbV/pBVVbFNpTNyrByasa1bgWId4Jj9lAATHv8RYfbQhZp/7E2ZL8&#10;r7/JEx4tCy1nG8xaycPPlfCKM/PVopk/DcfjNJz5Mp6cjnDxh5rFocaumgtCOdCv8C4fEz6a3VF7&#10;ah6xFubJKlTCStguuYx+d7mI3Q7AYpFqPs8wDKQT8dreO5nIU31Stz20j8K7viUjmvmGdnMppq86&#10;s8Oml5bmq0i6zm2bUtzltU89hjk3fr940rY4vGfUy3qcPQMAAP//AwBQSwMEFAAGAAgAAAAhAIb3&#10;2+XgAAAACQEAAA8AAABkcnMvZG93bnJldi54bWxMj81qwzAQhO+FvoPYQi8lkZT+pLiWQwkUfPAl&#10;aSn0plhby8RauZbiuG9f+dTcdphh9pt8M7mOjTiE1pMCuRTAkGpvWmoUfLy/LZ6BhajJ6M4TKvjF&#10;AJvi+irXmfFn2uG4jw1LJRQyrcDG2Gech9qi02Hpe6TkffvB6Zjk0HAz6HMqdx1fCfHEnW4pfbC6&#10;x63F+rg/OQXjZ/lgdqONw922KkV5rH7WX5VStzfT6wuwiFP8D8OMn9ChSEwHfyITWKdgIeUqRRWs&#10;04LZF3K+Dgoe5T3wIueXC4o/AAAA//8DAFBLAQItABQABgAIAAAAIQC2gziS/gAAAOEBAAATAAAA&#10;AAAAAAAAAAAAAAAAAABbQ29udGVudF9UeXBlc10ueG1sUEsBAi0AFAAGAAgAAAAhADj9If/WAAAA&#10;lAEAAAsAAAAAAAAAAAAAAAAALwEAAF9yZWxzLy5yZWxzUEsBAi0AFAAGAAgAAAAhAEHsVxp8AgAA&#10;ZgUAAA4AAAAAAAAAAAAAAAAALgIAAGRycy9lMm9Eb2MueG1sUEsBAi0AFAAGAAgAAAAhAIb32+Xg&#10;AAAACQEAAA8AAAAAAAAAAAAAAAAA1gQAAGRycy9kb3ducmV2LnhtbFBLBQYAAAAABAAEAPMAAADj&#10;BQAAAAA=&#10;" filled="f" stroked="f" strokeweight=".5pt">
                <v:textbox>
                  <w:txbxContent>
                    <w:p w:rsidR="005B19AB" w:rsidRPr="00991872" w:rsidRDefault="00991872" w:rsidP="005B19AB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Advisory Note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50195DFF" wp14:editId="7837CED5">
            <wp:extent cx="6553200" cy="3454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72" w:rsidRPr="00490733" w:rsidRDefault="00991872" w:rsidP="005B19AB">
      <w:pPr>
        <w:pStyle w:val="BodyCopy"/>
        <w:ind w:left="-142"/>
        <w:rPr>
          <w:rFonts w:eastAsia="Times New Roman"/>
          <w:sz w:val="22"/>
          <w:szCs w:val="20"/>
          <w:lang w:eastAsia="en-AU"/>
        </w:rPr>
      </w:pPr>
      <w:r w:rsidRPr="00490733">
        <w:rPr>
          <w:rFonts w:eastAsia="Times New Roman"/>
          <w:sz w:val="22"/>
          <w:szCs w:val="20"/>
          <w:lang w:eastAsia="en-AU"/>
        </w:rPr>
        <w:t>This list is not a completed list of all requirements but is a general guide of the minimum information required.</w:t>
      </w:r>
    </w:p>
    <w:p w:rsidR="00991872" w:rsidRPr="00490733" w:rsidRDefault="00991872" w:rsidP="005B19AB">
      <w:pPr>
        <w:pStyle w:val="BodyCopy"/>
        <w:ind w:left="-142"/>
        <w:rPr>
          <w:rFonts w:eastAsia="Times New Roman"/>
          <w:sz w:val="22"/>
          <w:szCs w:val="20"/>
          <w:lang w:eastAsia="en-AU"/>
        </w:rPr>
      </w:pPr>
    </w:p>
    <w:p w:rsidR="00991872" w:rsidRPr="00490733" w:rsidRDefault="00991872" w:rsidP="005B19AB">
      <w:pPr>
        <w:pStyle w:val="BodyCopy"/>
        <w:ind w:left="-142"/>
        <w:rPr>
          <w:rFonts w:eastAsia="Times New Roman"/>
          <w:sz w:val="22"/>
          <w:szCs w:val="20"/>
          <w:lang w:eastAsia="en-AU"/>
        </w:rPr>
      </w:pPr>
      <w:r w:rsidRPr="00490733">
        <w:rPr>
          <w:rFonts w:eastAsia="Times New Roman"/>
          <w:sz w:val="22"/>
          <w:szCs w:val="20"/>
          <w:lang w:eastAsia="en-AU"/>
        </w:rPr>
        <w:t>Please note, each Local Government may require applications to be submitted in accordance with their operational requirements. For example, this may include sets of plans to be submitted at a certain scale and size, electronic lodgement etc.</w:t>
      </w:r>
    </w:p>
    <w:p w:rsidR="00BB1E2C" w:rsidRPr="00490733" w:rsidRDefault="00991872" w:rsidP="005B19AB">
      <w:pPr>
        <w:pStyle w:val="BodyCopy"/>
        <w:ind w:left="-142"/>
        <w:rPr>
          <w:sz w:val="22"/>
        </w:rPr>
      </w:pPr>
      <w:r w:rsidRPr="00490733">
        <w:rPr>
          <w:rFonts w:eastAsia="Times New Roman"/>
          <w:sz w:val="22"/>
          <w:szCs w:val="20"/>
          <w:lang w:eastAsia="en-AU"/>
        </w:rPr>
        <w:br/>
        <w:t>It is recommended to check with your Local Government prior to submitting your application.</w:t>
      </w:r>
      <w:r w:rsidR="005B19AB" w:rsidRPr="00490733">
        <w:rPr>
          <w:rFonts w:ascii="Open Sans" w:eastAsia="Times New Roman" w:hAnsi="Open Sans"/>
          <w:color w:val="707070"/>
          <w:sz w:val="23"/>
          <w:szCs w:val="21"/>
          <w:lang w:eastAsia="en-AU"/>
        </w:rPr>
        <w:br/>
      </w:r>
    </w:p>
    <w:p w:rsidR="00991872" w:rsidRDefault="00BB1E2C" w:rsidP="00BB1E2C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7546E" wp14:editId="412EB0E4">
                <wp:simplePos x="0" y="0"/>
                <wp:positionH relativeFrom="margin">
                  <wp:posOffset>-80645</wp:posOffset>
                </wp:positionH>
                <wp:positionV relativeFrom="paragraph">
                  <wp:posOffset>45719</wp:posOffset>
                </wp:positionV>
                <wp:extent cx="6867525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2C" w:rsidRPr="00991872" w:rsidRDefault="00991872" w:rsidP="00BB1E2C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Prescribed Approvals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7546E" id="Text Box 1" o:spid="_x0000_s1027" type="#_x0000_t202" style="position:absolute;left:0;text-align:left;margin-left:-6.35pt;margin-top:3.6pt;width:54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o+gAIAAGsFAAAOAAAAZHJzL2Uyb0RvYy54bWysVE1v2zAMvQ/YfxB0X51kTdoZdYqsRYcB&#10;RVusHXpWZKkxZouapMTOfv2eZOcD3S4ddrEp8pHix6MuLrumZhvlfEWm4OOTEWfKSCor81Lw7083&#10;H84580GYUtRkVMG3yvPL+ft3F63N1YRWVJfKMQQxPm9twVch2DzLvFypRvgTssrAqMk1IuDoXrLS&#10;iRbRmzqbjEazrCVXWkdSeQ/tdW/k8xRfayXDvdZeBVYXHLmF9HXpu4zfbH4h8hcn7KqSQxriH7Jo&#10;RGVw6T7UtQiCrV31R6imko486XAiqclI60qqVAOqGY9eVfO4ElalWtAcb/dt8v8vrLzbPDhWlZgd&#10;Z0Y0GNGT6gL7TB0bx+601ucAPVrAQgd1RA56D2UsutOuiX+Uw2BHn7f73sZgEsrZ+exsOplyJmGb&#10;nM0mkBEmO3hb58MXRQ2LQsEdZpdaKja3PvTQHSReZuimqmvoRV4b1uKGj9NRcthbELw2EaASE4Yw&#10;saI+8ySFba36IN+URidSAVGROKiuasc2AuwRUioTUu0pLtARpZHEWxwH/CGrtzj3dexuJhP2zk1l&#10;yKXqX6Vd/tilrHs8en5UdxRDt+wGCgyDXVK5xbwd9fvirbypMJRb4cODcFgQjBhLH+7x0TWh+TRI&#10;nK3I/fqbPuLBW1g5a7FwBfc/18IpzuqvBoz+ND49jRuaDqfTswkO7tiyPLaYdXNFmApYi+ySGPGh&#10;3onaUfOMt2ERb4VJGIm7Cy6D2x2uQv8Q4HWRarFIMGylFeHWPFoZg8cxRdI9dc/C2YGZAZy+o91y&#10;ivwVQXts9DS0WAfSVWJv7HTf12EC2OjE/+H1iU/G8TmhDm/k/DcAAAD//wMAUEsDBBQABgAIAAAA&#10;IQBa8WAp4AAAAAkBAAAPAAAAZHJzL2Rvd25yZXYueG1sTI/BS8MwGMXvgv9D+AQvsiUruo7ar0MG&#10;Qg+9bIrgLWs+m7ImqUnW1f/e7KTHx3u893vldjYDm8iH3lmE1VIAI9s61dsO4f3tdbEBFqK0Sg7O&#10;EsIPBdhWtzelLJS72D1Nh9ixVGJDIRF0jGPBeWg1GRmWbiSbvC/njYxJ+o4rLy+p3Aw8E2LNjext&#10;WtBypJ2m9nQ4G4Tpo35U+0lH/7BralGfmu/8s0G8v5tfnoFFmuNfGK74CR2qxHR0Z6sCGxAWqyxP&#10;UYQ8A3b1xXqTvhwRnkQOvCr5/wfVLwAAAP//AwBQSwECLQAUAAYACAAAACEAtoM4kv4AAADhAQAA&#10;EwAAAAAAAAAAAAAAAAAAAAAAW0NvbnRlbnRfVHlwZXNdLnhtbFBLAQItABQABgAIAAAAIQA4/SH/&#10;1gAAAJQBAAALAAAAAAAAAAAAAAAAAC8BAABfcmVscy8ucmVsc1BLAQItABQABgAIAAAAIQBKUvo+&#10;gAIAAGsFAAAOAAAAAAAAAAAAAAAAAC4CAABkcnMvZTJvRG9jLnhtbFBLAQItABQABgAIAAAAIQBa&#10;8WAp4AAAAAkBAAAPAAAAAAAAAAAAAAAAANoEAABkcnMvZG93bnJldi54bWxQSwUGAAAAAAQABADz&#10;AAAA5wUAAAAA&#10;" filled="f" stroked="f" strokeweight=".5pt">
                <v:textbox>
                  <w:txbxContent>
                    <w:p w:rsidR="00BB1E2C" w:rsidRPr="00991872" w:rsidRDefault="00991872" w:rsidP="00BB1E2C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Prescribed Approvals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872">
        <w:rPr>
          <w:noProof/>
          <w:sz w:val="20"/>
          <w:lang w:eastAsia="en-AU"/>
        </w:rPr>
        <w:drawing>
          <wp:inline distT="0" distB="0" distL="0" distR="0" wp14:anchorId="45790241" wp14:editId="4E584384">
            <wp:extent cx="6553200" cy="339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225" cy="34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877"/>
        <w:gridCol w:w="1159"/>
        <w:gridCol w:w="1160"/>
      </w:tblGrid>
      <w:tr w:rsidR="002843C7" w:rsidRPr="002843C7" w:rsidTr="002843C7">
        <w:trPr>
          <w:trHeight w:val="113"/>
        </w:trPr>
        <w:tc>
          <w:tcPr>
            <w:tcW w:w="7877" w:type="dxa"/>
            <w:vMerge w:val="restart"/>
          </w:tcPr>
          <w:p w:rsidR="002843C7" w:rsidRPr="00490733" w:rsidRDefault="002843C7" w:rsidP="002843C7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Prescribed Approval</w:t>
            </w:r>
          </w:p>
        </w:tc>
        <w:tc>
          <w:tcPr>
            <w:tcW w:w="2319" w:type="dxa"/>
            <w:gridSpan w:val="2"/>
          </w:tcPr>
          <w:p w:rsidR="002843C7" w:rsidRPr="00490733" w:rsidRDefault="002843C7" w:rsidP="002843C7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2843C7" w:rsidRPr="002843C7" w:rsidTr="002843C7">
        <w:trPr>
          <w:trHeight w:val="112"/>
        </w:trPr>
        <w:tc>
          <w:tcPr>
            <w:tcW w:w="7877" w:type="dxa"/>
            <w:vMerge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2843C7" w:rsidRPr="002843C7" w:rsidTr="00662CBE">
        <w:tc>
          <w:tcPr>
            <w:tcW w:w="7877" w:type="dxa"/>
          </w:tcPr>
          <w:p w:rsidR="002843C7" w:rsidRPr="00490733" w:rsidRDefault="002843C7" w:rsidP="002843C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Planning Approval – </w:t>
            </w:r>
            <w:r w:rsidRPr="00490733">
              <w:rPr>
                <w:sz w:val="22"/>
                <w:szCs w:val="20"/>
              </w:rPr>
              <w:t>if the building work is development defined in Section 4 of the Planning and Development Act 2005. Check with your Local Government whether Planning Approval is required.</w:t>
            </w:r>
          </w:p>
        </w:tc>
        <w:tc>
          <w:tcPr>
            <w:tcW w:w="1159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2843C7" w:rsidRPr="002843C7" w:rsidTr="00B7381C">
        <w:tc>
          <w:tcPr>
            <w:tcW w:w="7877" w:type="dxa"/>
          </w:tcPr>
          <w:p w:rsidR="002843C7" w:rsidRPr="00490733" w:rsidRDefault="002843C7" w:rsidP="000251CE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Health Approval – </w:t>
            </w:r>
            <w:r w:rsidRPr="00490733">
              <w:rPr>
                <w:sz w:val="22"/>
                <w:szCs w:val="20"/>
              </w:rPr>
              <w:t>if the building work involves the construction or installation of any apparatus for the treatment of sewerage (e.g. effluent disposal system) as defined in the Health (M</w:t>
            </w:r>
            <w:r w:rsidR="000251CE" w:rsidRPr="00490733">
              <w:rPr>
                <w:sz w:val="22"/>
                <w:szCs w:val="20"/>
              </w:rPr>
              <w:t>iscellaneous Provisions) Act 1911</w:t>
            </w:r>
            <w:r w:rsidRPr="00490733">
              <w:rPr>
                <w:sz w:val="22"/>
                <w:szCs w:val="20"/>
              </w:rPr>
              <w:t>.</w:t>
            </w:r>
          </w:p>
        </w:tc>
        <w:tc>
          <w:tcPr>
            <w:tcW w:w="1159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2843C7" w:rsidRPr="002843C7" w:rsidTr="00D461C3">
        <w:tc>
          <w:tcPr>
            <w:tcW w:w="7877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Aquatic Approval – </w:t>
            </w:r>
            <w:r w:rsidRPr="00490733">
              <w:rPr>
                <w:sz w:val="22"/>
                <w:szCs w:val="20"/>
              </w:rPr>
              <w:t xml:space="preserve">if the building work involves the construction, alteration or extension of an aquatic facility as defined in the Health (Aquatic Facilities) Regulations 2007 </w:t>
            </w:r>
            <w:r w:rsidR="00D21C8D" w:rsidRPr="00490733">
              <w:rPr>
                <w:sz w:val="22"/>
                <w:szCs w:val="20"/>
              </w:rPr>
              <w:t>regulation 4, the approval required under Part 2 Division 1 of those regulations.</w:t>
            </w:r>
          </w:p>
        </w:tc>
        <w:tc>
          <w:tcPr>
            <w:tcW w:w="1159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2843C7" w:rsidRPr="00490733" w:rsidRDefault="002843C7" w:rsidP="00BB1E2C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BB1E2C" w:rsidRPr="00C56683" w:rsidRDefault="00D21C8D" w:rsidP="00BB1E2C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1EEAF" wp14:editId="6CEE82D1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72" w:rsidRPr="00991872" w:rsidRDefault="00D21C8D" w:rsidP="00991872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Application Forms (BA1 – Application for BuildinG Permit – Certified)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1EEAF" id="Text Box 6" o:spid="_x0000_s1028" type="#_x0000_t202" style="position:absolute;left:0;text-align:left;margin-left:-7.1pt;margin-top:3.8pt;width:540.7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1CgQIAAGsFAAAOAAAAZHJzL2Uyb0RvYy54bWysVN1P2zAQf5+0/8Hy+0jb0QIVKepATJMQ&#10;oMHEs+vYNJrt885uk+6v5+wkpWJ7YdpLcr773ffH+UVrDdsqDDW4ko+PRpwpJ6Gq3XPJfzxefzrl&#10;LEThKmHAqZLvVOAXi48fzhs/VxNYg6kUMjLiwrzxJV/H6OdFEeRaWRGOwCtHQg1oRaQnPhcVioas&#10;W1NMRqNZ0QBWHkGqEIh71Qn5ItvXWsl4p3VQkZmSU2wxfzF/V+lbLM7F/BmFX9eyD0P8QxRW1I6c&#10;7k1diSjYBus/TNlaIgTQ8UiCLUDrWqqcA2UzHr3J5mEtvMq5UHGC35cp/D+z8nZ7j6yuSj7jzAlL&#10;LXpUbWRfoGWzVJ3GhzmBHjzBYkts6vLAD8RMSbcabfpTOozkVOfdvrbJmCTm7HR2Mp1MOZMkm5yd&#10;nI6nyUzxqu0xxK8KLEtEyZF6l0sqtjchdtABkpw5uK6Nyf0zjjXk4fN0lBX2EjJuXMKqPAm9mZRR&#10;F3mm4s6ohDHuu9JUiZxAYuQZVJcG2VbQ9AgplYs592yX0AmlKYj3KPb416jeo9zlMXgGF/fKtnaA&#10;Ofs3YVc/h5B1h6eaH+SdyNiu2jwCk6GxK6h21G+Ebl+Cl9c1NeVGhHgvkBaEWkxLH+/oow1Q8aGn&#10;OFsD/v4bP+FpbknKWUMLV/LwayNQcWa+OZros/HxcdrQ/DienkzogYeS1aHEbewlUFfGdF68zGTC&#10;RzOQGsE+0W1YJq8kEk6S75LLiMPjMnaHgK6LVMtlhtFWehFv3IOXyXhqUxq6x/ZJoO8nM9JM38Kw&#10;nGL+ZkA7bNJ0sNxE0HWe3lTprq59B2ij8/z31yedjMN3Rr3eyMUL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L3K&#10;bUKBAgAAaw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991872" w:rsidRPr="00991872" w:rsidRDefault="00D21C8D" w:rsidP="00991872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Application Forms (BA1 – Application for BuildinG Permit – Certified)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E2C">
        <w:rPr>
          <w:noProof/>
          <w:sz w:val="20"/>
          <w:lang w:eastAsia="en-AU"/>
        </w:rPr>
        <w:drawing>
          <wp:inline distT="0" distB="0" distL="0" distR="0" wp14:anchorId="3744E5C2" wp14:editId="692F0F87">
            <wp:extent cx="6553200" cy="345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8D" w:rsidRPr="00490733" w:rsidRDefault="00D21C8D" w:rsidP="00BB1E2C">
      <w:pPr>
        <w:pStyle w:val="FeatureCopy"/>
        <w:ind w:left="-142"/>
        <w:rPr>
          <w:bCs/>
        </w:rPr>
      </w:pPr>
      <w:r w:rsidRPr="00490733">
        <w:rPr>
          <w:bCs/>
          <w:color w:val="auto"/>
        </w:rPr>
        <w:t xml:space="preserve">Application forms and guides are available from the website of </w:t>
      </w:r>
      <w:r w:rsidR="008A7492">
        <w:rPr>
          <w:bCs/>
          <w:color w:val="auto"/>
        </w:rPr>
        <w:t>Building &amp; Energy</w:t>
      </w:r>
      <w:r w:rsidRPr="00490733">
        <w:rPr>
          <w:bCs/>
          <w:color w:val="auto"/>
        </w:rPr>
        <w:t xml:space="preserve"> – </w:t>
      </w:r>
      <w:hyperlink r:id="rId10" w:history="1">
        <w:r w:rsidR="0018040A" w:rsidRPr="00275201">
          <w:rPr>
            <w:rStyle w:val="Hyperlink"/>
            <w:bCs/>
          </w:rPr>
          <w:t>www.commerce.wa.gov.au/building-commission</w:t>
        </w:r>
      </w:hyperlink>
      <w:r w:rsidRPr="00490733">
        <w:rPr>
          <w:bCs/>
        </w:rPr>
        <w:t>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877"/>
        <w:gridCol w:w="1159"/>
        <w:gridCol w:w="1160"/>
      </w:tblGrid>
      <w:tr w:rsidR="00D21C8D" w:rsidRPr="00490733" w:rsidTr="00174155">
        <w:trPr>
          <w:trHeight w:val="113"/>
        </w:trPr>
        <w:tc>
          <w:tcPr>
            <w:tcW w:w="7877" w:type="dxa"/>
            <w:vMerge w:val="restart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Application Form </w:t>
            </w:r>
          </w:p>
        </w:tc>
        <w:tc>
          <w:tcPr>
            <w:tcW w:w="2319" w:type="dxa"/>
            <w:gridSpan w:val="2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D21C8D" w:rsidRPr="00490733" w:rsidTr="00174155">
        <w:trPr>
          <w:trHeight w:val="112"/>
        </w:trPr>
        <w:tc>
          <w:tcPr>
            <w:tcW w:w="7877" w:type="dxa"/>
            <w:vMerge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D21C8D" w:rsidRPr="00490733" w:rsidTr="00174155">
        <w:tc>
          <w:tcPr>
            <w:tcW w:w="7877" w:type="dxa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BA1 – </w:t>
            </w:r>
            <w:r w:rsidR="00E114E0" w:rsidRPr="00490733">
              <w:rPr>
                <w:b/>
                <w:sz w:val="22"/>
                <w:szCs w:val="20"/>
              </w:rPr>
              <w:t>Application</w:t>
            </w:r>
            <w:r w:rsidRPr="00490733">
              <w:rPr>
                <w:b/>
                <w:sz w:val="22"/>
                <w:szCs w:val="20"/>
              </w:rPr>
              <w:t xml:space="preserve"> for Building Permit – Certified </w:t>
            </w:r>
          </w:p>
        </w:tc>
        <w:tc>
          <w:tcPr>
            <w:tcW w:w="1159" w:type="dxa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D21C8D" w:rsidRPr="00490733" w:rsidRDefault="00D21C8D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D21C8D" w:rsidRPr="00C56683" w:rsidRDefault="00D21C8D" w:rsidP="00D21C8D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BE364" wp14:editId="5CCF64EB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8D" w:rsidRPr="00991872" w:rsidRDefault="00D21C8D" w:rsidP="00D21C8D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Fee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BE364" id="Text Box 9" o:spid="_x0000_s1029" type="#_x0000_t202" style="position:absolute;left:0;text-align:left;margin-left:-7.1pt;margin-top:3.8pt;width:540.7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BvgQIAAGs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zzpyw&#10;1KIn1SL7DC2bpeo0Ps4J9OgJhi2xqcsDPxIzJd3qYNOf0mEkpzrv9rVNxiQxT89Pz6aTKWeSZJPZ&#10;2fl4mswUr9o+RPyiwLJElDxQ73JJxfY2YgcdIMmZg5vamNw/41hDHo6no6ywl5Bx4xJW5UnozaSM&#10;usgzhTujEsa4b0pTJXICiZFnUF2ZwLaCpkdIqRzm3LNdQieUpiDeo9jjX6N6j3KXx+AZHO6Vbe0g&#10;5OzfhF39GELWHZ5qfpB3IrFdtXkEjofGrqDaUb8DdPsSvbypqSm3IuKDCLQg1GJaerynjzZAxYee&#10;4mwN4dff+AlPc0tSzhpauJLHnxsRFGfmq6OJno1PTtKG5sfJ9GxCj3AoWR1K3MZeAXVlTOfFy0wm&#10;PJqB1AHsM92GZfJKIuEk+S65xDA8rrA7BHRdpFouM4y20gu8dY9eJuOpTWnontpnEXw/mUgzfQfD&#10;cor5mwHtsEnTwXKDoOs8vanSXV37DtBG5/nvr086GYfvjHq9kYvf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EcG&#10;UG+BAgAAaw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D21C8D" w:rsidRPr="00991872" w:rsidRDefault="00D21C8D" w:rsidP="00D21C8D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Fee Payable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1B5F734D" wp14:editId="37D701FA">
            <wp:extent cx="6553200" cy="3454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8D" w:rsidRPr="00490733" w:rsidRDefault="00D21C8D" w:rsidP="00D21C8D">
      <w:pPr>
        <w:pStyle w:val="FeatureCopy"/>
        <w:ind w:left="-142"/>
        <w:rPr>
          <w:bCs/>
        </w:rPr>
      </w:pPr>
      <w:r w:rsidRPr="00490733">
        <w:rPr>
          <w:bCs/>
          <w:color w:val="auto"/>
        </w:rPr>
        <w:t>All applicable fees are av</w:t>
      </w:r>
      <w:r w:rsidR="008A7492">
        <w:rPr>
          <w:bCs/>
          <w:color w:val="auto"/>
        </w:rPr>
        <w:t>ailable from the website of Building &amp; Energy</w:t>
      </w:r>
      <w:r w:rsidRPr="00490733">
        <w:rPr>
          <w:bCs/>
          <w:color w:val="auto"/>
        </w:rPr>
        <w:t xml:space="preserve"> – </w:t>
      </w:r>
      <w:hyperlink r:id="rId11" w:history="1">
        <w:r w:rsidR="0018040A" w:rsidRPr="00275201">
          <w:rPr>
            <w:rStyle w:val="Hyperlink"/>
            <w:bCs/>
          </w:rPr>
          <w:t>www.commerce.wa.gov.au/building-commission/building-act-fees</w:t>
        </w:r>
      </w:hyperlink>
      <w:r w:rsidRPr="00490733">
        <w:rPr>
          <w:bCs/>
        </w:rPr>
        <w:t>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447"/>
        <w:gridCol w:w="2430"/>
        <w:gridCol w:w="1159"/>
        <w:gridCol w:w="1160"/>
      </w:tblGrid>
      <w:tr w:rsidR="00BC6C3E" w:rsidRPr="00490733" w:rsidTr="00174155">
        <w:trPr>
          <w:trHeight w:val="113"/>
        </w:trPr>
        <w:tc>
          <w:tcPr>
            <w:tcW w:w="7877" w:type="dxa"/>
            <w:gridSpan w:val="2"/>
            <w:vMerge w:val="restart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Prescribed Fees</w:t>
            </w:r>
          </w:p>
        </w:tc>
        <w:tc>
          <w:tcPr>
            <w:tcW w:w="2319" w:type="dxa"/>
            <w:gridSpan w:val="2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BC6C3E" w:rsidRPr="00490733" w:rsidTr="00174155">
        <w:trPr>
          <w:trHeight w:val="112"/>
        </w:trPr>
        <w:tc>
          <w:tcPr>
            <w:tcW w:w="7877" w:type="dxa"/>
            <w:gridSpan w:val="2"/>
            <w:vMerge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BC6C3E" w:rsidRPr="00490733" w:rsidTr="00BC6C3E">
        <w:trPr>
          <w:trHeight w:val="503"/>
        </w:trPr>
        <w:tc>
          <w:tcPr>
            <w:tcW w:w="5447" w:type="dxa"/>
            <w:vMerge w:val="restart"/>
          </w:tcPr>
          <w:p w:rsidR="00BC6C3E" w:rsidRPr="00490733" w:rsidRDefault="00BC6C3E" w:rsidP="00BC6C3E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CTF Levy – </w:t>
            </w:r>
            <w:r w:rsidRPr="00490733">
              <w:rPr>
                <w:sz w:val="22"/>
                <w:szCs w:val="20"/>
              </w:rPr>
              <w:t>payable when the value of works is above $20,000</w:t>
            </w:r>
            <w:r w:rsidR="00B036B7">
              <w:rPr>
                <w:sz w:val="22"/>
                <w:szCs w:val="20"/>
              </w:rPr>
              <w:t xml:space="preserve"> (</w:t>
            </w:r>
            <w:proofErr w:type="spellStart"/>
            <w:r w:rsidR="00B036B7">
              <w:rPr>
                <w:sz w:val="22"/>
                <w:szCs w:val="20"/>
              </w:rPr>
              <w:t>inc.</w:t>
            </w:r>
            <w:proofErr w:type="spellEnd"/>
            <w:r w:rsidR="00B036B7">
              <w:rPr>
                <w:sz w:val="22"/>
                <w:szCs w:val="20"/>
              </w:rPr>
              <w:t xml:space="preserve"> GST)</w:t>
            </w:r>
            <w:r w:rsidRPr="00490733">
              <w:rPr>
                <w:sz w:val="22"/>
                <w:szCs w:val="20"/>
              </w:rPr>
              <w:t xml:space="preserve">. A CTF levy form is to be submitted with your application. If paying online a CTF receipt of payment is to be submitted. </w:t>
            </w:r>
            <w:hyperlink r:id="rId12" w:history="1">
              <w:r w:rsidRPr="00490733">
                <w:rPr>
                  <w:rStyle w:val="Hyperlink"/>
                  <w:sz w:val="22"/>
                  <w:szCs w:val="20"/>
                </w:rPr>
                <w:t>https://bcitf.org/my-account/login</w:t>
              </w:r>
            </w:hyperlink>
            <w:r w:rsidRPr="00490733">
              <w:rPr>
                <w:sz w:val="22"/>
                <w:szCs w:val="20"/>
              </w:rPr>
              <w:t xml:space="preserve">.  </w:t>
            </w:r>
          </w:p>
        </w:tc>
        <w:tc>
          <w:tcPr>
            <w:tcW w:w="2430" w:type="dxa"/>
          </w:tcPr>
          <w:p w:rsidR="00BC6C3E" w:rsidRPr="00490733" w:rsidRDefault="00BC6C3E" w:rsidP="00BC6C3E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sz w:val="22"/>
                <w:szCs w:val="20"/>
              </w:rPr>
              <w:t>CTF Levy Form</w:t>
            </w:r>
          </w:p>
        </w:tc>
        <w:tc>
          <w:tcPr>
            <w:tcW w:w="1159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BC6C3E" w:rsidRPr="00490733" w:rsidTr="00BC6C3E">
        <w:trPr>
          <w:trHeight w:val="502"/>
        </w:trPr>
        <w:tc>
          <w:tcPr>
            <w:tcW w:w="5447" w:type="dxa"/>
            <w:vMerge/>
          </w:tcPr>
          <w:p w:rsidR="00BC6C3E" w:rsidRPr="00490733" w:rsidRDefault="00BC6C3E" w:rsidP="00BC6C3E">
            <w:pPr>
              <w:pStyle w:val="BodyCopy"/>
              <w:tabs>
                <w:tab w:val="left" w:pos="237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2430" w:type="dxa"/>
          </w:tcPr>
          <w:p w:rsidR="00BC6C3E" w:rsidRPr="00490733" w:rsidRDefault="00BC6C3E" w:rsidP="00BC6C3E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sz w:val="22"/>
                <w:szCs w:val="20"/>
              </w:rPr>
              <w:t>CTF Online Receipt</w:t>
            </w:r>
          </w:p>
        </w:tc>
        <w:tc>
          <w:tcPr>
            <w:tcW w:w="1159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BC6C3E" w:rsidRPr="00490733" w:rsidTr="00174155">
        <w:tc>
          <w:tcPr>
            <w:tcW w:w="7877" w:type="dxa"/>
            <w:gridSpan w:val="2"/>
          </w:tcPr>
          <w:p w:rsidR="00BC6C3E" w:rsidRPr="00490733" w:rsidRDefault="00BC6C3E" w:rsidP="00BC6C3E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Building Services levy – </w:t>
            </w:r>
            <w:r w:rsidRPr="00490733">
              <w:rPr>
                <w:sz w:val="22"/>
                <w:szCs w:val="20"/>
              </w:rPr>
              <w:t>this will vary according to the type of application and where applicable, the value of building works undertaken</w:t>
            </w:r>
            <w:r w:rsidR="00B036B7">
              <w:rPr>
                <w:sz w:val="22"/>
                <w:szCs w:val="20"/>
              </w:rPr>
              <w:t xml:space="preserve"> (</w:t>
            </w:r>
            <w:proofErr w:type="spellStart"/>
            <w:r w:rsidR="00B036B7">
              <w:rPr>
                <w:sz w:val="22"/>
                <w:szCs w:val="20"/>
              </w:rPr>
              <w:t>inc.</w:t>
            </w:r>
            <w:proofErr w:type="spellEnd"/>
            <w:r w:rsidR="00B036B7">
              <w:rPr>
                <w:sz w:val="22"/>
                <w:szCs w:val="20"/>
              </w:rPr>
              <w:t xml:space="preserve"> GST)</w:t>
            </w:r>
            <w:r w:rsidRPr="00490733">
              <w:rPr>
                <w:sz w:val="22"/>
                <w:szCs w:val="20"/>
              </w:rPr>
              <w:t>.</w:t>
            </w:r>
          </w:p>
        </w:tc>
        <w:tc>
          <w:tcPr>
            <w:tcW w:w="1159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BC6C3E" w:rsidRPr="00490733" w:rsidRDefault="00BC6C3E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8A7492" w:rsidRDefault="008A7492" w:rsidP="00E114E0">
      <w:pPr>
        <w:pStyle w:val="BodyCopy"/>
        <w:tabs>
          <w:tab w:val="left" w:pos="2370"/>
        </w:tabs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8A7492">
        <w:rPr>
          <w:b/>
          <w:sz w:val="22"/>
          <w:szCs w:val="22"/>
        </w:rPr>
        <w:t>ote</w:t>
      </w:r>
      <w:r>
        <w:rPr>
          <w:b/>
          <w:sz w:val="22"/>
          <w:szCs w:val="22"/>
        </w:rPr>
        <w:t xml:space="preserve"> – </w:t>
      </w:r>
      <w:r w:rsidRPr="008A7492">
        <w:rPr>
          <w:sz w:val="22"/>
          <w:szCs w:val="22"/>
        </w:rPr>
        <w:t>There is a legislated fee payable to the Permit Authority for the lodgement of a Building Permit.</w:t>
      </w:r>
    </w:p>
    <w:p w:rsidR="008A7492" w:rsidRPr="008A7492" w:rsidRDefault="008A7492" w:rsidP="00E114E0">
      <w:pPr>
        <w:pStyle w:val="BodyCopy"/>
        <w:tabs>
          <w:tab w:val="left" w:pos="2370"/>
        </w:tabs>
        <w:ind w:left="-142"/>
        <w:rPr>
          <w:sz w:val="22"/>
          <w:szCs w:val="22"/>
        </w:rPr>
      </w:pPr>
    </w:p>
    <w:p w:rsidR="00D21C8D" w:rsidRDefault="00E114E0" w:rsidP="00E114E0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B6D64" wp14:editId="62503B51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4E0" w:rsidRPr="00991872" w:rsidRDefault="00E114E0" w:rsidP="00E114E0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Certification of Design Complance (BA3)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B6D64" id="Text Box 12" o:spid="_x0000_s1030" type="#_x0000_t202" style="position:absolute;left:0;text-align:left;margin-left:-7.1pt;margin-top:3.8pt;width:540.75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9sgQIAAG0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K+rdhDMn&#10;LPXoUbXIvkDLiEX1aXycE+zBExBb4hN24EdiprRbHWz6U0KM5FTp3b66yZok5vHp8clsMuNMkmxy&#10;dnI6niUzxau2DxG/KrAsESUP1L1cVLG9idhBB0hy5uC6NiZ30DjWkIfPs1FW2EvIuHEJq/Is9GZS&#10;Rl3kmcKdUQlj3HelqRY5gcTIU6guTWBbQfMjpFQOc+7ZLqETSlMQ71Hs8a9RvUe5y2PwDA73yrZ2&#10;EHL2b8Kufg4h6w5PNT/IO5HYrto8BNOhsSuodtTvAN3GRC+va2rKjYh4LwKtCLWY1h7v6KMNUPGh&#10;pzhbQ/j9N37C0+SSlLOGVq7k8ddGBMWZ+eZops/G02na0fyYzk4m9AiHktWhxG3sJVBXxnRgvMxk&#10;wqMZSB3APtF1WCavJBJOku+SSwzD4xK7U0D3RarlMsNoL73AG/fgZTKe2pSG7rF9EsH3k4k007cw&#10;rKeYvxnQDps0HSw3CLrO05sq3dW17wDtdJ7//v6ko3H4zqjXK7l4AQ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Eqv&#10;72yBAgAAbQ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E114E0" w:rsidRPr="00991872" w:rsidRDefault="00E114E0" w:rsidP="00E114E0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Certification of Design Complance (BA3)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3B006FC9" wp14:editId="1ACD584D">
            <wp:extent cx="6553200" cy="345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877"/>
        <w:gridCol w:w="1159"/>
        <w:gridCol w:w="1160"/>
      </w:tblGrid>
      <w:tr w:rsidR="00E114E0" w:rsidRPr="00490733" w:rsidTr="00174155">
        <w:trPr>
          <w:trHeight w:val="113"/>
        </w:trPr>
        <w:tc>
          <w:tcPr>
            <w:tcW w:w="7877" w:type="dxa"/>
            <w:vMerge w:val="restart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Certification of Design Compliance (CDC)</w:t>
            </w:r>
          </w:p>
        </w:tc>
        <w:tc>
          <w:tcPr>
            <w:tcW w:w="2319" w:type="dxa"/>
            <w:gridSpan w:val="2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E114E0" w:rsidRPr="00490733" w:rsidTr="00174155">
        <w:trPr>
          <w:trHeight w:val="112"/>
        </w:trPr>
        <w:tc>
          <w:tcPr>
            <w:tcW w:w="7877" w:type="dxa"/>
            <w:vMerge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E114E0" w:rsidRPr="00490733" w:rsidTr="00174155">
        <w:tc>
          <w:tcPr>
            <w:tcW w:w="7877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BA3 – </w:t>
            </w:r>
            <w:r w:rsidRPr="00490733">
              <w:rPr>
                <w:sz w:val="22"/>
                <w:szCs w:val="20"/>
              </w:rPr>
              <w:t>all plans and documents listed on the CDC (under section 3), must be submitted with the application.</w:t>
            </w:r>
            <w:r w:rsidRPr="00490733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E114E0" w:rsidRPr="00490733" w:rsidRDefault="00E114E0" w:rsidP="00490733">
      <w:pPr>
        <w:spacing w:after="120" w:line="240" w:lineRule="auto"/>
        <w:rPr>
          <w:rFonts w:ascii="Arial" w:hAnsi="Arial" w:cs="Arial"/>
          <w:b/>
          <w:szCs w:val="20"/>
        </w:rPr>
      </w:pPr>
      <w:r w:rsidRPr="00490733">
        <w:rPr>
          <w:rFonts w:ascii="Arial" w:hAnsi="Arial" w:cs="Arial"/>
          <w:b/>
          <w:szCs w:val="20"/>
        </w:rPr>
        <w:t xml:space="preserve">Note – </w:t>
      </w:r>
      <w:r w:rsidRPr="00490733">
        <w:rPr>
          <w:rFonts w:ascii="Arial" w:hAnsi="Arial" w:cs="Arial"/>
          <w:szCs w:val="20"/>
        </w:rPr>
        <w:t xml:space="preserve">the Building Surveyor (that issues the CDC) must be registered under the Building Services (Registration) Act 2011, with the appropriate </w:t>
      </w:r>
      <w:r w:rsidR="006500AD">
        <w:rPr>
          <w:rFonts w:ascii="Arial" w:hAnsi="Arial" w:cs="Arial"/>
          <w:szCs w:val="20"/>
        </w:rPr>
        <w:t>practitioner</w:t>
      </w:r>
      <w:r w:rsidRPr="00490733">
        <w:rPr>
          <w:rFonts w:ascii="Arial" w:hAnsi="Arial" w:cs="Arial"/>
          <w:szCs w:val="20"/>
        </w:rPr>
        <w:t xml:space="preserve"> level.</w:t>
      </w:r>
    </w:p>
    <w:p w:rsidR="00E114E0" w:rsidRDefault="00E114E0" w:rsidP="00E114E0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7855D" wp14:editId="418426D6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4E0" w:rsidRPr="00991872" w:rsidRDefault="00E114E0" w:rsidP="00E114E0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Home Indemnity Insurance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7855D" id="Text Box 14" o:spid="_x0000_s1031" type="#_x0000_t202" style="position:absolute;left:0;text-align:left;margin-left:-7.1pt;margin-top:3.8pt;width:540.7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1gAIAAG0FAAAOAAAAZHJzL2Uyb0RvYy54bWysVEtv2zAMvg/YfxB0X51kSR9BnSJr0WFA&#10;sRZrh54VWWqMSaJGKbGzXz9KtpOg26XDLjZFfnw/Lq9aa9hWYajBlXx8MuJMOQlV7V5K/v3p9sM5&#10;ZyEKVwkDTpV8pwK/Wrx/d9n4uZrAGkylkJERF+aNL/k6Rj8viiDXyopwAl45EmpAKyI98aWoUDRk&#10;3ZpiMhqdFg1g5RGkCoG4N52QL7J9rZWM91oHFZkpOcUW8xfzd5W+xeJSzF9Q+HUt+zDEP0RhRe3I&#10;6d7UjYiCbbD+w5StJUIAHU8k2AK0rqXKOVA249GrbB7XwqucCxUn+H2Zwv8zK79uH5DVFfVuypkT&#10;lnr0pNrIPkHLiEX1aXyYE+zREzC2xCfswA/ETGm3Gm36U0KM5FTp3b66yZok5un56dlsMuNMkmxy&#10;cXY+niUzxUHbY4ifFViWiJIjdS8XVWzvQuygAyQ5c3BbG5M7aBxryMPH2Sgr7CVk3LiEVXkWejMp&#10;oy7yTMWdUQlj3DelqRY5gcTIU6iuDbKtoPkRUioXc+7ZLqETSlMQb1Hs8Yeo3qLc5TF4Bhf3yrZ2&#10;gDn7V2FXP4aQdYenmh/lncjYrto8BLkjibOCakf9Rug2Jnh5W1NT7kSIDwJpRajFtPbxnj7aABUf&#10;eoqzNeCvv/ETniaXpJw1tHIlDz83AhVn5oujmb4YT6dpR/NjOjub0AOPJatjidvYa6CujOnAeJnJ&#10;hI9mIDWCfabrsExeSSScJN8llxGHx3XsTgHdF6mWywyjvfQi3rlHL5Px1KY0dE/ts0DfT2akmf4K&#10;w3qK+asB7bBJ08FyE0HXeXoPde07QDud57+/P+loHL8z6nAlF78BAAD//wMAUEsDBBQABgAIAAAA&#10;IQB/jsT44QAAAAkBAAAPAAAAZHJzL2Rvd25yZXYueG1sTI8xT8MwFIR3JP6D9ZBYUOu0pAkKealQ&#10;JaQMWVoQEpsbP+KosR1sNw3/HneC8XSnu+/K7awHNpHzvTUIq2UCjExrZW86hPe318UTMB+EkWKw&#10;hhB+yMO2ur0pRSHtxexpOoSOxRLjC4GgQhgLzn2rSAu/tCOZ6H1Zp0WI0nVcOnGJ5Xrg6yTJuBa9&#10;iQtKjLRT1J4OZ40wfdSp3E8quIddUyf1qfnOPxvE+7v55RlYoDn8heGKH9GhikxHezbSswFhsUrX&#10;MYqQZ8CufpLlj8COCJt0A7wq+f8H1S8AAAD//wMAUEsBAi0AFAAGAAgAAAAhALaDOJL+AAAA4QEA&#10;ABMAAAAAAAAAAAAAAAAAAAAAAFtDb250ZW50X1R5cGVzXS54bWxQSwECLQAUAAYACAAAACEAOP0h&#10;/9YAAACUAQAACwAAAAAAAAAAAAAAAAAvAQAAX3JlbHMvLnJlbHNQSwECLQAUAAYACAAAACEAP3Gy&#10;dYACAABtBQAADgAAAAAAAAAAAAAAAAAuAgAAZHJzL2Uyb0RvYy54bWxQSwECLQAUAAYACAAAACEA&#10;f47E+OEAAAAJAQAADwAAAAAAAAAAAAAAAADaBAAAZHJzL2Rvd25yZXYueG1sUEsFBgAAAAAEAAQA&#10;8wAAAOgFAAAAAA==&#10;" filled="f" stroked="f" strokeweight=".5pt">
                <v:textbox>
                  <w:txbxContent>
                    <w:p w:rsidR="00E114E0" w:rsidRPr="00991872" w:rsidRDefault="00E114E0" w:rsidP="00E114E0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Home Indemnity Insurance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05D2C8B8" wp14:editId="026B00AE">
            <wp:extent cx="6553200" cy="3454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877"/>
        <w:gridCol w:w="1159"/>
        <w:gridCol w:w="1160"/>
      </w:tblGrid>
      <w:tr w:rsidR="00E114E0" w:rsidRPr="00490733" w:rsidTr="00174155">
        <w:trPr>
          <w:trHeight w:val="113"/>
        </w:trPr>
        <w:tc>
          <w:tcPr>
            <w:tcW w:w="7877" w:type="dxa"/>
            <w:vMerge w:val="restart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Prescribed Approval</w:t>
            </w:r>
          </w:p>
        </w:tc>
        <w:tc>
          <w:tcPr>
            <w:tcW w:w="2319" w:type="dxa"/>
            <w:gridSpan w:val="2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E114E0" w:rsidRPr="00490733" w:rsidTr="00174155">
        <w:trPr>
          <w:trHeight w:val="112"/>
        </w:trPr>
        <w:tc>
          <w:tcPr>
            <w:tcW w:w="7877" w:type="dxa"/>
            <w:vMerge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E114E0" w:rsidRPr="00490733" w:rsidTr="00174155">
        <w:tc>
          <w:tcPr>
            <w:tcW w:w="7877" w:type="dxa"/>
          </w:tcPr>
          <w:p w:rsidR="00E114E0" w:rsidRPr="00490733" w:rsidRDefault="00E114E0" w:rsidP="006500AD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Registered Builders – </w:t>
            </w:r>
            <w:r w:rsidRPr="00490733">
              <w:rPr>
                <w:sz w:val="22"/>
                <w:szCs w:val="20"/>
              </w:rPr>
              <w:t>all residential building permit applications, with a value of construction that exceeds $20,000</w:t>
            </w:r>
            <w:r w:rsidR="006500AD">
              <w:rPr>
                <w:sz w:val="22"/>
                <w:szCs w:val="20"/>
              </w:rPr>
              <w:t xml:space="preserve"> (</w:t>
            </w:r>
            <w:proofErr w:type="spellStart"/>
            <w:r w:rsidR="006500AD">
              <w:rPr>
                <w:sz w:val="22"/>
                <w:szCs w:val="20"/>
              </w:rPr>
              <w:t>inc.</w:t>
            </w:r>
            <w:proofErr w:type="spellEnd"/>
            <w:r w:rsidR="006500AD">
              <w:rPr>
                <w:sz w:val="22"/>
                <w:szCs w:val="20"/>
              </w:rPr>
              <w:t xml:space="preserve"> GST)</w:t>
            </w:r>
            <w:r w:rsidRPr="00490733">
              <w:rPr>
                <w:sz w:val="22"/>
                <w:szCs w:val="20"/>
              </w:rPr>
              <w:t xml:space="preserve"> must be covered by Home Indemnity </w:t>
            </w:r>
            <w:r w:rsidR="006500AD">
              <w:rPr>
                <w:sz w:val="22"/>
                <w:szCs w:val="20"/>
              </w:rPr>
              <w:t>I</w:t>
            </w:r>
            <w:r w:rsidRPr="00490733">
              <w:rPr>
                <w:sz w:val="22"/>
                <w:szCs w:val="20"/>
              </w:rPr>
              <w:t>nsurance.</w:t>
            </w:r>
          </w:p>
        </w:tc>
        <w:tc>
          <w:tcPr>
            <w:tcW w:w="1159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E114E0" w:rsidRPr="00490733" w:rsidTr="00174155">
        <w:tc>
          <w:tcPr>
            <w:tcW w:w="7877" w:type="dxa"/>
          </w:tcPr>
          <w:p w:rsidR="00E114E0" w:rsidRPr="00490733" w:rsidRDefault="00E114E0" w:rsidP="00E114E0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 xml:space="preserve">Owner Builder – </w:t>
            </w:r>
            <w:r w:rsidRPr="00490733">
              <w:rPr>
                <w:sz w:val="22"/>
                <w:szCs w:val="20"/>
              </w:rPr>
              <w:t>not required to obtain Home Indemnity Insurance.</w:t>
            </w:r>
          </w:p>
        </w:tc>
        <w:tc>
          <w:tcPr>
            <w:tcW w:w="1159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E114E0" w:rsidRPr="00490733" w:rsidRDefault="00E114E0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186BD3" w:rsidRPr="00490733" w:rsidTr="00174155">
        <w:tc>
          <w:tcPr>
            <w:tcW w:w="7877" w:type="dxa"/>
          </w:tcPr>
          <w:p w:rsidR="00186BD3" w:rsidRPr="00490733" w:rsidRDefault="00186BD3" w:rsidP="006500AD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490733">
              <w:rPr>
                <w:rFonts w:ascii="Arial" w:hAnsi="Arial" w:cs="Arial"/>
                <w:b/>
                <w:szCs w:val="20"/>
              </w:rPr>
              <w:t xml:space="preserve">Owner Builder Certificate - </w:t>
            </w:r>
            <w:r w:rsidRPr="00490733">
              <w:rPr>
                <w:rFonts w:ascii="Arial" w:hAnsi="Arial" w:cs="Arial"/>
                <w:szCs w:val="20"/>
              </w:rPr>
              <w:t>if the valu</w:t>
            </w:r>
            <w:r w:rsidR="006500AD">
              <w:rPr>
                <w:rFonts w:ascii="Arial" w:hAnsi="Arial" w:cs="Arial"/>
                <w:szCs w:val="20"/>
              </w:rPr>
              <w:t>e of works as part of an Owner-b</w:t>
            </w:r>
            <w:r w:rsidRPr="00490733">
              <w:rPr>
                <w:rFonts w:ascii="Arial" w:hAnsi="Arial" w:cs="Arial"/>
                <w:szCs w:val="20"/>
              </w:rPr>
              <w:t xml:space="preserve">uilder Approval are $20,000 </w:t>
            </w:r>
            <w:r w:rsidR="006500AD">
              <w:rPr>
                <w:rFonts w:ascii="Arial" w:hAnsi="Arial" w:cs="Arial"/>
                <w:szCs w:val="20"/>
              </w:rPr>
              <w:t>(</w:t>
            </w:r>
            <w:proofErr w:type="spellStart"/>
            <w:r w:rsidR="006500AD">
              <w:rPr>
                <w:rFonts w:ascii="Arial" w:hAnsi="Arial" w:cs="Arial"/>
                <w:szCs w:val="20"/>
              </w:rPr>
              <w:t>inc.</w:t>
            </w:r>
            <w:proofErr w:type="spellEnd"/>
            <w:r w:rsidR="006500AD">
              <w:rPr>
                <w:rFonts w:ascii="Arial" w:hAnsi="Arial" w:cs="Arial"/>
                <w:szCs w:val="20"/>
              </w:rPr>
              <w:t xml:space="preserve"> GST) </w:t>
            </w:r>
            <w:r w:rsidRPr="00490733">
              <w:rPr>
                <w:rFonts w:ascii="Arial" w:hAnsi="Arial" w:cs="Arial"/>
                <w:szCs w:val="20"/>
              </w:rPr>
              <w:t xml:space="preserve">or more and you are not a registered building contractor or engaging a registered building contractor it is necessary to apply to the Building </w:t>
            </w:r>
            <w:r w:rsidR="008A7492">
              <w:rPr>
                <w:rFonts w:ascii="Arial" w:hAnsi="Arial" w:cs="Arial"/>
                <w:szCs w:val="20"/>
              </w:rPr>
              <w:t>&amp; Energy</w:t>
            </w:r>
            <w:r w:rsidRPr="00490733">
              <w:rPr>
                <w:rFonts w:ascii="Arial" w:hAnsi="Arial" w:cs="Arial"/>
                <w:szCs w:val="20"/>
              </w:rPr>
              <w:t xml:space="preserve"> for an </w:t>
            </w:r>
            <w:r w:rsidR="006500AD">
              <w:rPr>
                <w:rFonts w:ascii="Arial" w:hAnsi="Arial" w:cs="Arial"/>
                <w:szCs w:val="20"/>
              </w:rPr>
              <w:t>Owner-builder C</w:t>
            </w:r>
            <w:r w:rsidRPr="00490733">
              <w:rPr>
                <w:rFonts w:ascii="Arial" w:hAnsi="Arial" w:cs="Arial"/>
                <w:szCs w:val="20"/>
              </w:rPr>
              <w:t xml:space="preserve">ertificate. </w:t>
            </w:r>
          </w:p>
        </w:tc>
        <w:tc>
          <w:tcPr>
            <w:tcW w:w="1159" w:type="dxa"/>
          </w:tcPr>
          <w:p w:rsidR="00186BD3" w:rsidRPr="00490733" w:rsidRDefault="00186BD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186BD3" w:rsidRPr="00490733" w:rsidRDefault="00186BD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E114E0" w:rsidRPr="00490733" w:rsidRDefault="00E114E0" w:rsidP="00553E5B">
      <w:pPr>
        <w:spacing w:after="120" w:line="240" w:lineRule="auto"/>
        <w:rPr>
          <w:rFonts w:ascii="Arial" w:hAnsi="Arial" w:cs="Arial"/>
          <w:b/>
          <w:szCs w:val="20"/>
        </w:rPr>
      </w:pPr>
      <w:r w:rsidRPr="00490733">
        <w:rPr>
          <w:rFonts w:ascii="Arial" w:hAnsi="Arial" w:cs="Arial"/>
          <w:b/>
          <w:szCs w:val="20"/>
        </w:rPr>
        <w:t xml:space="preserve">Note – </w:t>
      </w:r>
      <w:r w:rsidRPr="00490733">
        <w:rPr>
          <w:rFonts w:ascii="Arial" w:hAnsi="Arial" w:cs="Arial"/>
          <w:szCs w:val="20"/>
        </w:rPr>
        <w:t xml:space="preserve">Home Indemnity Insurance is not required for ‘associated works’ such as building </w:t>
      </w:r>
      <w:r w:rsidR="006500AD">
        <w:rPr>
          <w:rFonts w:ascii="Arial" w:hAnsi="Arial" w:cs="Arial"/>
          <w:szCs w:val="20"/>
        </w:rPr>
        <w:t>a swimming pool, carport, pergola, fence, and landscaping.</w:t>
      </w:r>
    </w:p>
    <w:p w:rsidR="00186BD3" w:rsidRPr="00490733" w:rsidRDefault="00E114E0" w:rsidP="00490733">
      <w:pPr>
        <w:spacing w:after="120" w:line="240" w:lineRule="auto"/>
        <w:rPr>
          <w:rFonts w:ascii="Arial" w:hAnsi="Arial" w:cs="Arial"/>
          <w:szCs w:val="20"/>
        </w:rPr>
      </w:pPr>
      <w:r w:rsidRPr="00490733">
        <w:rPr>
          <w:rFonts w:ascii="Arial" w:hAnsi="Arial" w:cs="Arial"/>
          <w:b/>
          <w:szCs w:val="20"/>
        </w:rPr>
        <w:t xml:space="preserve">Note – </w:t>
      </w:r>
      <w:r w:rsidR="006500AD">
        <w:rPr>
          <w:rFonts w:ascii="Arial" w:hAnsi="Arial" w:cs="Arial"/>
          <w:szCs w:val="20"/>
        </w:rPr>
        <w:t>Owner-b</w:t>
      </w:r>
      <w:r w:rsidR="00186BD3" w:rsidRPr="00490733">
        <w:rPr>
          <w:rFonts w:ascii="Arial" w:hAnsi="Arial" w:cs="Arial"/>
          <w:szCs w:val="20"/>
        </w:rPr>
        <w:t xml:space="preserve">uilder Certification application forms are available from the website of </w:t>
      </w:r>
      <w:r w:rsidR="008A7492">
        <w:rPr>
          <w:rFonts w:ascii="Arial" w:hAnsi="Arial" w:cs="Arial"/>
          <w:szCs w:val="20"/>
        </w:rPr>
        <w:t>Building &amp; Energy</w:t>
      </w:r>
      <w:r w:rsidR="00186BD3" w:rsidRPr="00490733">
        <w:rPr>
          <w:rFonts w:ascii="Arial" w:hAnsi="Arial" w:cs="Arial"/>
          <w:szCs w:val="20"/>
        </w:rPr>
        <w:t xml:space="preserve"> – </w:t>
      </w:r>
      <w:hyperlink r:id="rId13" w:history="1">
        <w:r w:rsidR="00186BD3" w:rsidRPr="00490733">
          <w:rPr>
            <w:rStyle w:val="Hyperlink"/>
            <w:rFonts w:ascii="Arial" w:hAnsi="Arial" w:cs="Arial"/>
            <w:szCs w:val="20"/>
          </w:rPr>
          <w:t>www.commerce.wa.gov.au/building-commission</w:t>
        </w:r>
      </w:hyperlink>
      <w:r w:rsidR="00490733" w:rsidRPr="00490733">
        <w:rPr>
          <w:rFonts w:ascii="Arial" w:hAnsi="Arial" w:cs="Arial"/>
          <w:szCs w:val="20"/>
        </w:rPr>
        <w:t>.</w:t>
      </w:r>
    </w:p>
    <w:p w:rsidR="00186BD3" w:rsidRDefault="00186BD3" w:rsidP="00186BD3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0A60" wp14:editId="44F3E874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D3" w:rsidRPr="00991872" w:rsidRDefault="00186BD3" w:rsidP="00186BD3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Work affecting other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D0A60" id="Text Box 16" o:spid="_x0000_s1032" type="#_x0000_t202" style="position:absolute;left:0;text-align:left;margin-left:-7.1pt;margin-top:3.8pt;width:540.7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dLgAIAAG0FAAAOAAAAZHJzL2Uyb0RvYy54bWysVN1P2zAQf5+0/8Hy+0jb0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Rb2bceaE&#10;pR49qhbZF2gZsag+jY9zgj14AmJLfMIO/EjMlHarg01/SoiRnCq921c3WZPEnJ3OTqaTKWeSZJOz&#10;k9PxNJkpXrV9iPhVgWWJKHmg7uWiiu1NxA46QJIzB9e1MbmDxrGGPHyejrLCXkLGjUtYlWehN5My&#10;6iLPFO6MShjjvitNtcgJJEaeQnVpAtsKmh8hpXKYc892CZ1QmoJ4j2KPf43qPcpdHoNncLhXtrWD&#10;kLN/E3b1cwhZd3iq+UHeicR21eYh2Dd8BdWO+h2g25jo5XVNTbkREe9FoBWhFtPa4x19tAEqPvQU&#10;Z2sIv//GT3iaXJJy1tDKlTz+2oigODPfHM302fj4OO1ofhxPTyb0CIeS1aHEbewlUFfGdGC8zGTC&#10;oxlIHcA+0XVYJq8kEk6S75JLDMPjErtTQPdFquUyw2gvvcAb9+BlMp7alIbusX0SwfeTiTTTtzCs&#10;p5i/GdAOmzQdLDcIus7Tmyrd1bXvAO10nv/+/qSjcfjOqNcruXgBAAD//wMAUEsDBBQABgAIAAAA&#10;IQB/jsT44QAAAAkBAAAPAAAAZHJzL2Rvd25yZXYueG1sTI8xT8MwFIR3JP6D9ZBYUOu0pAkKealQ&#10;JaQMWVoQEpsbP+KosR1sNw3/HneC8XSnu+/K7awHNpHzvTUIq2UCjExrZW86hPe318UTMB+EkWKw&#10;hhB+yMO2ur0pRSHtxexpOoSOxRLjC4GgQhgLzn2rSAu/tCOZ6H1Zp0WI0nVcOnGJ5Xrg6yTJuBa9&#10;iQtKjLRT1J4OZ40wfdSp3E8quIddUyf1qfnOPxvE+7v55RlYoDn8heGKH9GhikxHezbSswFhsUrX&#10;MYqQZ8CufpLlj8COCJt0A7wq+f8H1S8AAAD//wMAUEsBAi0AFAAGAAgAAAAhALaDOJL+AAAA4QEA&#10;ABMAAAAAAAAAAAAAAAAAAAAAAFtDb250ZW50X1R5cGVzXS54bWxQSwECLQAUAAYACAAAACEAOP0h&#10;/9YAAACUAQAACwAAAAAAAAAAAAAAAAAvAQAAX3JlbHMvLnJlbHNQSwECLQAUAAYACAAAACEAZUQX&#10;S4ACAABtBQAADgAAAAAAAAAAAAAAAAAuAgAAZHJzL2Uyb0RvYy54bWxQSwECLQAUAAYACAAAACEA&#10;f47E+OEAAAAJAQAADwAAAAAAAAAAAAAAAADaBAAAZHJzL2Rvd25yZXYueG1sUEsFBgAAAAAEAAQA&#10;8wAAAOgFAAAAAA==&#10;" filled="f" stroked="f" strokeweight=".5pt">
                <v:textbox>
                  <w:txbxContent>
                    <w:p w:rsidR="00186BD3" w:rsidRPr="00991872" w:rsidRDefault="00186BD3" w:rsidP="00186BD3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Work affecting other 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5C29936A" wp14:editId="42092B37">
            <wp:extent cx="6553200" cy="345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3" w:rsidRPr="00490733" w:rsidRDefault="00186BD3" w:rsidP="00FC56EA">
      <w:pPr>
        <w:pStyle w:val="FeatureCopy"/>
        <w:tabs>
          <w:tab w:val="left" w:pos="1276"/>
        </w:tabs>
        <w:spacing w:line="276" w:lineRule="auto"/>
        <w:rPr>
          <w:color w:val="auto"/>
          <w:lang w:val="en-US"/>
        </w:rPr>
      </w:pPr>
      <w:r w:rsidRPr="00490733">
        <w:rPr>
          <w:color w:val="auto"/>
          <w:lang w:val="en-US"/>
        </w:rPr>
        <w:t>It is a requirement to declare whether the building work p</w:t>
      </w:r>
      <w:r w:rsidR="0018040A">
        <w:rPr>
          <w:color w:val="auto"/>
          <w:lang w:val="en-US"/>
        </w:rPr>
        <w:t>roposed encroaches or adversely</w:t>
      </w:r>
      <w:r w:rsidR="00555B03" w:rsidRPr="00490733">
        <w:rPr>
          <w:color w:val="auto"/>
          <w:lang w:val="en-US"/>
        </w:rPr>
        <w:t xml:space="preserve"> </w:t>
      </w:r>
      <w:r w:rsidRPr="00490733">
        <w:rPr>
          <w:color w:val="auto"/>
          <w:lang w:val="en-US"/>
        </w:rPr>
        <w:t>affects other land</w:t>
      </w:r>
      <w:r w:rsidR="0018040A">
        <w:rPr>
          <w:color w:val="auto"/>
          <w:lang w:val="en-US"/>
        </w:rPr>
        <w:t xml:space="preserve"> </w:t>
      </w:r>
      <w:r w:rsidR="0018040A" w:rsidRPr="00490733">
        <w:rPr>
          <w:color w:val="auto"/>
          <w:lang w:val="en-US"/>
        </w:rPr>
        <w:t>(part 4 and 5 of the BA1 application form)</w:t>
      </w:r>
      <w:r w:rsidRPr="00490733">
        <w:rPr>
          <w:color w:val="auto"/>
          <w:lang w:val="en-US"/>
        </w:rPr>
        <w:t>. Adversely affecting land includes:</w:t>
      </w:r>
    </w:p>
    <w:p w:rsidR="00930B72" w:rsidRPr="00930B72" w:rsidRDefault="00930B72" w:rsidP="00930B72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lang w:val="en-US"/>
        </w:rPr>
      </w:pPr>
      <w:r w:rsidRPr="00930B72">
        <w:rPr>
          <w:color w:val="auto"/>
        </w:rPr>
        <w:t>Reduce the stability or bearing capacity of the land or a building or structure on the land; or</w:t>
      </w:r>
    </w:p>
    <w:p w:rsidR="00930B72" w:rsidRPr="00930B72" w:rsidRDefault="00930B72" w:rsidP="00930B72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lang w:val="en-US"/>
        </w:rPr>
      </w:pPr>
      <w:r w:rsidRPr="00930B72">
        <w:rPr>
          <w:color w:val="auto"/>
        </w:rPr>
        <w:t>Damage, or reduce the structural adequacy of, a building or structure on the land; or</w:t>
      </w:r>
    </w:p>
    <w:p w:rsidR="00555B03" w:rsidRPr="00930B72" w:rsidRDefault="00930B72" w:rsidP="00313B51">
      <w:pPr>
        <w:pStyle w:val="FeatureCopy"/>
        <w:numPr>
          <w:ilvl w:val="0"/>
          <w:numId w:val="4"/>
        </w:numPr>
        <w:tabs>
          <w:tab w:val="left" w:pos="1276"/>
        </w:tabs>
        <w:spacing w:line="276" w:lineRule="auto"/>
        <w:rPr>
          <w:color w:val="auto"/>
          <w:lang w:val="en-US"/>
        </w:rPr>
      </w:pPr>
      <w:r w:rsidRPr="00930B72">
        <w:rPr>
          <w:color w:val="auto"/>
        </w:rPr>
        <w:t>The changing of the natural site drainage in a way that reduces the effectiveness of the drainage of the land or existing or future buildings or structures on the land;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877"/>
        <w:gridCol w:w="1159"/>
        <w:gridCol w:w="1160"/>
      </w:tblGrid>
      <w:tr w:rsidR="00555B03" w:rsidRPr="00490733" w:rsidTr="00174155">
        <w:trPr>
          <w:trHeight w:val="113"/>
        </w:trPr>
        <w:tc>
          <w:tcPr>
            <w:tcW w:w="7877" w:type="dxa"/>
            <w:vMerge w:val="restart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Work affecting other land</w:t>
            </w:r>
          </w:p>
        </w:tc>
        <w:tc>
          <w:tcPr>
            <w:tcW w:w="2319" w:type="dxa"/>
            <w:gridSpan w:val="2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Provided</w:t>
            </w:r>
          </w:p>
        </w:tc>
      </w:tr>
      <w:tr w:rsidR="00555B03" w:rsidRPr="00490733" w:rsidTr="00174155">
        <w:trPr>
          <w:trHeight w:val="112"/>
        </w:trPr>
        <w:tc>
          <w:tcPr>
            <w:tcW w:w="7877" w:type="dxa"/>
            <w:vMerge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59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N/A</w:t>
            </w:r>
          </w:p>
        </w:tc>
        <w:tc>
          <w:tcPr>
            <w:tcW w:w="1160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i/>
                <w:sz w:val="22"/>
                <w:szCs w:val="20"/>
              </w:rPr>
            </w:pPr>
            <w:r w:rsidRPr="00490733">
              <w:rPr>
                <w:i/>
                <w:sz w:val="22"/>
                <w:szCs w:val="20"/>
              </w:rPr>
              <w:t>Yes</w:t>
            </w:r>
          </w:p>
        </w:tc>
      </w:tr>
      <w:tr w:rsidR="00555B03" w:rsidRPr="00490733" w:rsidTr="00555B03">
        <w:trPr>
          <w:trHeight w:val="128"/>
        </w:trPr>
        <w:tc>
          <w:tcPr>
            <w:tcW w:w="7877" w:type="dxa"/>
          </w:tcPr>
          <w:p w:rsidR="00555B03" w:rsidRPr="00490733" w:rsidRDefault="00555B03" w:rsidP="006500AD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Con</w:t>
            </w:r>
            <w:r w:rsidR="006500AD">
              <w:rPr>
                <w:b/>
                <w:sz w:val="22"/>
                <w:szCs w:val="20"/>
              </w:rPr>
              <w:t>sent from affected land owner (BA 20; or Building &amp; Energy Pro Forma Statement of Work Authority Affecting Other Land signed by a Registered Building Practitioner – with full name and registration number.)</w:t>
            </w:r>
          </w:p>
        </w:tc>
        <w:tc>
          <w:tcPr>
            <w:tcW w:w="1159" w:type="dxa"/>
          </w:tcPr>
          <w:p w:rsidR="00555B03" w:rsidRPr="00490733" w:rsidRDefault="006500AD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555B03" w:rsidRPr="00490733" w:rsidTr="00174155">
        <w:trPr>
          <w:trHeight w:val="127"/>
        </w:trPr>
        <w:tc>
          <w:tcPr>
            <w:tcW w:w="7877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Court Order</w:t>
            </w:r>
          </w:p>
        </w:tc>
        <w:tc>
          <w:tcPr>
            <w:tcW w:w="1159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  <w:tc>
          <w:tcPr>
            <w:tcW w:w="1160" w:type="dxa"/>
          </w:tcPr>
          <w:p w:rsidR="00555B03" w:rsidRPr="00490733" w:rsidRDefault="00555B03" w:rsidP="00174155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555B03" w:rsidRPr="00490733" w:rsidRDefault="00555B03" w:rsidP="00490733">
      <w:pPr>
        <w:pStyle w:val="FeatureCopy"/>
        <w:tabs>
          <w:tab w:val="left" w:pos="1276"/>
        </w:tabs>
        <w:spacing w:line="276" w:lineRule="auto"/>
        <w:rPr>
          <w:color w:val="auto"/>
          <w:lang w:val="en-US"/>
        </w:rPr>
      </w:pPr>
      <w:r w:rsidRPr="00490733">
        <w:rPr>
          <w:b/>
          <w:color w:val="auto"/>
          <w:lang w:val="en-US"/>
        </w:rPr>
        <w:t>Note –</w:t>
      </w:r>
      <w:r w:rsidRPr="00490733">
        <w:rPr>
          <w:color w:val="auto"/>
          <w:lang w:val="en-US"/>
        </w:rPr>
        <w:t xml:space="preserve"> if you have ticked yes to either part 4 or 5 of the BA1 application form, then you must </w:t>
      </w:r>
      <w:r w:rsidR="005D73AF">
        <w:rPr>
          <w:color w:val="auto"/>
          <w:lang w:val="en-US"/>
        </w:rPr>
        <w:t>complete details on part 4 and/</w:t>
      </w:r>
      <w:bookmarkStart w:id="0" w:name="_GoBack"/>
      <w:bookmarkEnd w:id="0"/>
      <w:r w:rsidR="006500AD">
        <w:rPr>
          <w:color w:val="auto"/>
          <w:lang w:val="en-US"/>
        </w:rPr>
        <w:t xml:space="preserve">or part 5 of the form and </w:t>
      </w:r>
      <w:r w:rsidRPr="00490733">
        <w:rPr>
          <w:color w:val="auto"/>
          <w:lang w:val="en-US"/>
        </w:rPr>
        <w:t>obtain consent from the affected land owner(s), or a court order, before a building permit can be granted for the building works.</w:t>
      </w:r>
    </w:p>
    <w:p w:rsidR="00555B03" w:rsidRPr="00313B51" w:rsidRDefault="00555B03" w:rsidP="00313B51">
      <w:pPr>
        <w:pStyle w:val="BodyCopy"/>
        <w:tabs>
          <w:tab w:val="left" w:pos="2370"/>
        </w:tabs>
        <w:ind w:left="-142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A2C0A" wp14:editId="2DB83747">
                <wp:simplePos x="0" y="0"/>
                <wp:positionH relativeFrom="margin">
                  <wp:posOffset>-90170</wp:posOffset>
                </wp:positionH>
                <wp:positionV relativeFrom="paragraph">
                  <wp:posOffset>48259</wp:posOffset>
                </wp:positionV>
                <wp:extent cx="6867525" cy="29781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03" w:rsidRPr="00991872" w:rsidRDefault="00555B03" w:rsidP="00555B03">
                            <w:pPr>
                              <w:pStyle w:val="BlueBannerHeadline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Who is completing this checklist?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A2C0A" id="Text Box 18" o:spid="_x0000_s1033" type="#_x0000_t202" style="position:absolute;left:0;text-align:left;margin-left:-7.1pt;margin-top:3.8pt;width:540.7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HgQIAAG0FAAAOAAAAZHJzL2Uyb0RvYy54bWysVEtPGzEQvlfqf7B8L5ukhED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+iU&#10;FQ169KjayL5Qy8BCfTYuTAF7cADGFnxge34AM6Xdat+kPxJikKPS2311kzUJ5snpyWQ8GnMmIRud&#10;TU6H42SmeNV2PsSvihqWiJJ7dC8XVaxvQuygPSQ5s3RdG5M7aCzbwMPn8SAr7CUwbmzCqjwLOzMp&#10;oy7yTMWtUQlj7HelUYucQGLkKVSXxrO1wPwIKZWNOfdsF+iE0gjiPYo7/GtU71Hu8ug9k4175aa2&#10;5HP2b8KufvYh6w6Pmh/kncjYLto8BJO+sQuqtui3p25jgpPXNZpyI0K8Fx4rghZj7eMdPtoQik87&#10;irMl+d9/4yc8JhdSzjZYuZKHXyvhFWfmm8VMnw2Pj9OO5sfxeDLCwx9KFocSu2ouCV0Z4sA4mcmE&#10;j6YntafmCddhnrxCJKyE75LL6PvHZexOAe6LVPN5hmEvnYg39sHJZDy1KQ3dY/skvNtNZsRM31K/&#10;nmL6ZkA7bNK0NF9F0nWe3lTprq67DmCn8/zv7k86GofvjHq9krMXAAAA//8DAFBLAwQUAAYACAAA&#10;ACEAf47E+OEAAAAJAQAADwAAAGRycy9kb3ducmV2LnhtbEyPMU/DMBSEdyT+g/WQWFDrtKQJCnmp&#10;UCWkDFlaEBKbGz/iqLEdbDcN/x53gvF0p7vvyu2sBzaR8701CKtlAoxMa2VvOoT3t9fFEzAfhJFi&#10;sIYQfsjDtrq9KUUh7cXsaTqEjsUS4wuBoEIYC859q0gLv7Qjmeh9WadFiNJ1XDpxieV64OskybgW&#10;vYkLSoy0U9SeDmeNMH3UqdxPKriHXVMn9an5zj8bxPu7+eUZWKA5/IXhih/RoYpMR3s20rMBYbFK&#10;1zGKkGfArn6S5Y/AjgibdAO8Kvn/B9UvAAAA//8DAFBLAQItABQABgAIAAAAIQC2gziS/gAAAOEB&#10;AAATAAAAAAAAAAAAAAAAAAAAAABbQ29udGVudF9UeXBlc10ueG1sUEsBAi0AFAAGAAgAAAAhADj9&#10;If/WAAAAlAEAAAsAAAAAAAAAAAAAAAAALwEAAF9yZWxzLy5yZWxzUEsBAi0AFAAGAAgAAAAhANXN&#10;CUeBAgAAbQUAAA4AAAAAAAAAAAAAAAAALgIAAGRycy9lMm9Eb2MueG1sUEsBAi0AFAAGAAgAAAAh&#10;AH+OxPjhAAAACQEAAA8AAAAAAAAAAAAAAAAA2wQAAGRycy9kb3ducmV2LnhtbFBLBQYAAAAABAAE&#10;APMAAADpBQAAAAA=&#10;" filled="f" stroked="f" strokeweight=".5pt">
                <v:textbox>
                  <w:txbxContent>
                    <w:p w:rsidR="00555B03" w:rsidRPr="00991872" w:rsidRDefault="00555B03" w:rsidP="00555B03">
                      <w:pPr>
                        <w:pStyle w:val="BlueBannerHeadline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Who is completing this checklist?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AU"/>
        </w:rPr>
        <w:drawing>
          <wp:inline distT="0" distB="0" distL="0" distR="0" wp14:anchorId="0F2D68C0" wp14:editId="5C184BF0">
            <wp:extent cx="6553200" cy="345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8" cy="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7"/>
        <w:gridCol w:w="1170"/>
      </w:tblGrid>
      <w:tr w:rsidR="00302B77" w:rsidRPr="002843C7" w:rsidTr="00302B77">
        <w:trPr>
          <w:trHeight w:val="187"/>
        </w:trPr>
        <w:tc>
          <w:tcPr>
            <w:tcW w:w="4367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Person Completing this Form</w:t>
            </w:r>
          </w:p>
        </w:tc>
        <w:tc>
          <w:tcPr>
            <w:tcW w:w="1170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jc w:val="center"/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Yes</w:t>
            </w:r>
          </w:p>
        </w:tc>
      </w:tr>
      <w:tr w:rsidR="00302B77" w:rsidRPr="002843C7" w:rsidTr="00302B77">
        <w:tc>
          <w:tcPr>
            <w:tcW w:w="4367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b/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Applicant</w:t>
            </w:r>
          </w:p>
        </w:tc>
        <w:tc>
          <w:tcPr>
            <w:tcW w:w="1170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302B77" w:rsidRPr="002843C7" w:rsidTr="00302B77">
        <w:tc>
          <w:tcPr>
            <w:tcW w:w="4367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Property Owner</w:t>
            </w:r>
          </w:p>
        </w:tc>
        <w:tc>
          <w:tcPr>
            <w:tcW w:w="1170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  <w:tr w:rsidR="00302B77" w:rsidRPr="002843C7" w:rsidTr="00302B77">
        <w:tc>
          <w:tcPr>
            <w:tcW w:w="4367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  <w:r w:rsidRPr="00490733">
              <w:rPr>
                <w:b/>
                <w:sz w:val="22"/>
                <w:szCs w:val="20"/>
              </w:rPr>
              <w:t>Builder</w:t>
            </w:r>
          </w:p>
        </w:tc>
        <w:tc>
          <w:tcPr>
            <w:tcW w:w="1170" w:type="dxa"/>
          </w:tcPr>
          <w:p w:rsidR="00302B77" w:rsidRPr="00490733" w:rsidRDefault="00302B77" w:rsidP="00302B77">
            <w:pPr>
              <w:pStyle w:val="BodyCopy"/>
              <w:tabs>
                <w:tab w:val="left" w:pos="2370"/>
              </w:tabs>
              <w:rPr>
                <w:sz w:val="22"/>
                <w:szCs w:val="20"/>
              </w:rPr>
            </w:pPr>
          </w:p>
        </w:tc>
      </w:tr>
    </w:tbl>
    <w:p w:rsidR="00F84BB8" w:rsidRDefault="00F84BB8" w:rsidP="00555B03">
      <w:pPr>
        <w:pStyle w:val="FeatureCopy"/>
        <w:tabs>
          <w:tab w:val="left" w:pos="1276"/>
        </w:tabs>
        <w:spacing w:line="276" w:lineRule="auto"/>
        <w:rPr>
          <w:color w:val="auto"/>
          <w:szCs w:val="22"/>
          <w:lang w:val="en-US"/>
        </w:rPr>
      </w:pPr>
    </w:p>
    <w:p w:rsidR="00F84BB8" w:rsidRDefault="00F84BB8" w:rsidP="00555B03">
      <w:pPr>
        <w:pStyle w:val="FeatureCopy"/>
        <w:tabs>
          <w:tab w:val="left" w:pos="1276"/>
        </w:tabs>
        <w:spacing w:line="276" w:lineRule="auto"/>
        <w:rPr>
          <w:color w:val="auto"/>
          <w:szCs w:val="22"/>
          <w:lang w:val="en-US"/>
        </w:rPr>
      </w:pPr>
    </w:p>
    <w:p w:rsidR="00555B03" w:rsidRPr="00186BD3" w:rsidRDefault="00302B77" w:rsidP="00555B03">
      <w:pPr>
        <w:pStyle w:val="FeatureCopy"/>
        <w:tabs>
          <w:tab w:val="left" w:pos="1276"/>
        </w:tabs>
        <w:spacing w:line="276" w:lineRule="auto"/>
        <w:rPr>
          <w:color w:val="auto"/>
          <w:szCs w:val="22"/>
          <w:lang w:val="en-US"/>
        </w:rPr>
      </w:pPr>
      <w:r>
        <w:rPr>
          <w:color w:val="auto"/>
          <w:szCs w:val="22"/>
          <w:lang w:val="en-US"/>
        </w:rPr>
        <w:br w:type="textWrapping" w:clear="all"/>
      </w:r>
    </w:p>
    <w:sectPr w:rsidR="00555B03" w:rsidRPr="00186BD3" w:rsidSect="001F136D">
      <w:headerReference w:type="default" r:id="rId14"/>
      <w:footerReference w:type="default" r:id="rId15"/>
      <w:headerReference w:type="first" r:id="rId16"/>
      <w:pgSz w:w="11907" w:h="16839" w:code="9"/>
      <w:pgMar w:top="964" w:right="794" w:bottom="964" w:left="90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F7" w:rsidRDefault="00D027F7" w:rsidP="00F02ED0">
      <w:pPr>
        <w:spacing w:after="0" w:line="240" w:lineRule="auto"/>
      </w:pPr>
      <w:r>
        <w:separator/>
      </w:r>
    </w:p>
  </w:endnote>
  <w:endnote w:type="continuationSeparator" w:id="0">
    <w:p w:rsidR="00D027F7" w:rsidRDefault="00D027F7" w:rsidP="00F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E9" w:rsidRDefault="005B19AB" w:rsidP="005B19AB">
    <w:pPr>
      <w:spacing w:after="0" w:line="240" w:lineRule="auto"/>
      <w:ind w:left="-70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C5B91" wp14:editId="01B19BCD">
              <wp:simplePos x="0" y="0"/>
              <wp:positionH relativeFrom="margin">
                <wp:posOffset>-559435</wp:posOffset>
              </wp:positionH>
              <wp:positionV relativeFrom="paragraph">
                <wp:posOffset>-10795</wp:posOffset>
              </wp:positionV>
              <wp:extent cx="6990080" cy="2952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00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E2C" w:rsidRPr="00D07761" w:rsidRDefault="00D027F7" w:rsidP="00BB1E2C">
                          <w:pPr>
                            <w:spacing w:line="360" w:lineRule="auto"/>
                            <w:ind w:right="-69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91872" w:rsidRPr="001F00A3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planning@walga.asn.au</w:t>
                            </w:r>
                          </w:hyperlink>
                          <w:r w:rsidR="00BB1E2C" w:rsidRPr="00D07761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</w:t>
                          </w:r>
                          <w:hyperlink r:id="rId2" w:history="1">
                            <w:r w:rsidR="00BB1E2C" w:rsidRPr="00D07761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www.walga.asn.au</w:t>
                            </w:r>
                          </w:hyperlink>
                          <w:r w:rsidR="00BB1E2C" w:rsidRPr="00D07761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85DE9" w:rsidRPr="003622CE" w:rsidRDefault="00285DE9" w:rsidP="009F01E0">
                          <w:pPr>
                            <w:ind w:left="-1265" w:firstLine="1265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DC5B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-44.05pt;margin-top:-.85pt;width:550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iNewIAAGQFAAAOAAAAZHJzL2Uyb0RvYy54bWysVE1PGzEQvVfqf7B8L5ukBEjEBqUgqkoI&#10;UKHi7HhtsqrX49pOsumv59m7CRHthaqX3fHM8/N8n1+0jWFr5UNNtuTDowFnykqqavtc8h+P15/O&#10;OAtR2EoYsqrkWxX4xezjh/ONm6oRLclUyjOQ2DDduJIvY3TToghyqRoRjsgpC6Mm34iIo38uKi82&#10;YG9MMRoMTooN+cp5kioEaK86I59lfq2VjHdaBxWZKTl8i/nr83eRvsXsXEyfvXDLWvZuiH/wohG1&#10;xaN7qisRBVv5+g+qppaeAul4JKkpSOtaqhwDohkO3kTzsBRO5ViQnOD2aQr/j1beru89qyvUDumx&#10;okGNHlUb2RdqGVTIz8aFKWAPDsDYQg/sTh+gTGG32jfpj4AY7KDa7rOb2CSUJ5PJYHAGk4RtNBmP&#10;TseJpni97XyIXxU1LAkl96heTqpY34TYQXeQ9Jil69qYXEFj2QYvfB4P8oW9BeTGJqzKvdDTpIg6&#10;z7MUt0YljLHflUYucgBJkbtQXRrP1gL9I6RUNubYMy/QCaXhxHsu9vhXr95zuYtj9zLZuL/c1JZ8&#10;jv6N29XPncu6wyPnB3EnMbaLtq/0gqotCu2pG5Xg5HWNatyIEO+Fx2yggJj3eIePNoSsUy9xtiT/&#10;+2/6hEfLwsrZBrNW8vBrJbzizHyzaObJ8PgYtDEfjsenIxz8oWVxaLGr5pJQjiE2i5NZTPhodqL2&#10;1DxhLczTqzAJK/F2yeNOvIzdBsBakWo+zyCMoxPxxj44mahTdVKvPbZPwru+ISNa+ZZ2Uymmb/qy&#10;w6abluarSLrOTZsS3GW1TzxGObd9v3bSrjg8Z9Trcpy9AAAA//8DAFBLAwQUAAYACAAAACEAzrGB&#10;K+EAAAAKAQAADwAAAGRycy9kb3ducmV2LnhtbEyPwU7DMAyG70i8Q+RJ3La01YCoNJ2mShMSgsPG&#10;LtzSxmurJU5psq3w9GQndvstf/r9uVhN1rAzjr53JCFdJMCQGqd7aiXsPzdzAcwHRVoZRyjhBz2s&#10;yvu7QuXaXWiL511oWSwhnysJXQhDzrlvOrTKL9yAFHcHN1oV4ji2XI/qEsut4VmSPHGreooXOjVg&#10;1WFz3J2shLdq86G2dWbFr6le3w/r4Xv/9Sjlw2xavwALOIV/GK76UR3K6FS7E2nPjIS5EGlEY0if&#10;gV2BJM1iqiUslwJ4WfDbF8o/AAAA//8DAFBLAQItABQABgAIAAAAIQC2gziS/gAAAOEBAAATAAAA&#10;AAAAAAAAAAAAAAAAAABbQ29udGVudF9UeXBlc10ueG1sUEsBAi0AFAAGAAgAAAAhADj9If/WAAAA&#10;lAEAAAsAAAAAAAAAAAAAAAAALwEAAF9yZWxzLy5yZWxzUEsBAi0AFAAGAAgAAAAhAEE2CI17AgAA&#10;ZAUAAA4AAAAAAAAAAAAAAAAALgIAAGRycy9lMm9Eb2MueG1sUEsBAi0AFAAGAAgAAAAhAM6xgSvh&#10;AAAACgEAAA8AAAAAAAAAAAAAAAAA1QQAAGRycy9kb3ducmV2LnhtbFBLBQYAAAAABAAEAPMAAADj&#10;BQAAAAA=&#10;" filled="f" stroked="f" strokeweight=".5pt">
              <v:textbox>
                <w:txbxContent>
                  <w:p w:rsidR="00BB1E2C" w:rsidRPr="00D07761" w:rsidRDefault="00F17AE5" w:rsidP="00BB1E2C">
                    <w:pPr>
                      <w:spacing w:line="360" w:lineRule="auto"/>
                      <w:ind w:right="-69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991872" w:rsidRPr="001F00A3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planning@walga.asn.au</w:t>
                      </w:r>
                    </w:hyperlink>
                    <w:r w:rsidR="00BB1E2C" w:rsidRPr="00D07761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                                   </w:t>
                    </w:r>
                    <w:hyperlink r:id="rId4" w:history="1">
                      <w:r w:rsidR="00BB1E2C" w:rsidRPr="00D07761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www.walga.asn.au</w:t>
                      </w:r>
                    </w:hyperlink>
                    <w:r w:rsidR="00BB1E2C" w:rsidRPr="00D07761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285DE9" w:rsidRPr="003622CE" w:rsidRDefault="00285DE9" w:rsidP="009F01E0">
                    <w:pPr>
                      <w:ind w:left="-1265" w:firstLine="1265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01E0">
      <w:rPr>
        <w:rFonts w:ascii="Arial" w:hAnsi="Arial" w:cs="Arial"/>
        <w:noProof/>
        <w:sz w:val="18"/>
        <w:szCs w:val="18"/>
        <w:lang w:eastAsia="en-AU"/>
      </w:rPr>
      <w:drawing>
        <wp:inline distT="0" distB="0" distL="0" distR="0" wp14:anchorId="085E6093" wp14:editId="27AB89B9">
          <wp:extent cx="7200900" cy="2476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an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11" cy="26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F7" w:rsidRDefault="00D027F7" w:rsidP="00F02ED0">
      <w:pPr>
        <w:spacing w:after="0" w:line="240" w:lineRule="auto"/>
      </w:pPr>
      <w:r>
        <w:separator/>
      </w:r>
    </w:p>
  </w:footnote>
  <w:footnote w:type="continuationSeparator" w:id="0">
    <w:p w:rsidR="00D027F7" w:rsidRDefault="00D027F7" w:rsidP="00F0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6D" w:rsidRPr="001F136D" w:rsidRDefault="001F136D" w:rsidP="001F136D">
    <w:pPr>
      <w:pStyle w:val="Heading01Blue"/>
      <w:ind w:left="-142"/>
      <w:rPr>
        <w:b w:val="0"/>
        <w:noProof/>
        <w:color w:val="D8AE18"/>
        <w:sz w:val="28"/>
        <w:szCs w:val="22"/>
        <w:lang w:eastAsia="en-AU"/>
      </w:rPr>
    </w:pPr>
    <w:r>
      <w:rPr>
        <w:b w:val="0"/>
        <w:noProof/>
        <w:color w:val="D8AE18"/>
        <w:sz w:val="28"/>
        <w:szCs w:val="22"/>
        <w:lang w:eastAsia="en-AU"/>
      </w:rPr>
      <w:t xml:space="preserve">  </w:t>
    </w:r>
    <w:r w:rsidR="00186BD3">
      <w:rPr>
        <w:b w:val="0"/>
        <w:noProof/>
        <w:color w:val="D8AE18"/>
        <w:sz w:val="28"/>
        <w:szCs w:val="22"/>
        <w:lang w:eastAsia="en-AU"/>
      </w:rPr>
      <w:t>Template</w:t>
    </w:r>
    <w:r w:rsidRPr="001F136D">
      <w:rPr>
        <w:b w:val="0"/>
        <w:noProof/>
        <w:color w:val="D8AE18"/>
        <w:sz w:val="28"/>
        <w:szCs w:val="22"/>
        <w:lang w:eastAsia="en-AU"/>
      </w:rPr>
      <w:t xml:space="preserve">: </w:t>
    </w:r>
    <w:r w:rsidR="00186BD3">
      <w:rPr>
        <w:b w:val="0"/>
        <w:noProof/>
        <w:color w:val="D8AE18"/>
        <w:sz w:val="28"/>
        <w:szCs w:val="22"/>
        <w:lang w:eastAsia="en-AU"/>
      </w:rPr>
      <w:t>Certified Building Application Checklist</w:t>
    </w:r>
  </w:p>
  <w:p w:rsidR="001F136D" w:rsidRDefault="001F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6D" w:rsidRDefault="001F136D">
    <w:pPr>
      <w:pStyle w:val="Header"/>
    </w:pPr>
    <w:r w:rsidRPr="00285DE9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0CDA859" wp14:editId="2CC0261D">
          <wp:simplePos x="0" y="0"/>
          <wp:positionH relativeFrom="page">
            <wp:align>right</wp:align>
          </wp:positionH>
          <wp:positionV relativeFrom="page">
            <wp:posOffset>46355</wp:posOffset>
          </wp:positionV>
          <wp:extent cx="7553325" cy="1847110"/>
          <wp:effectExtent l="0" t="0" r="0" b="127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Titl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4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BDD"/>
    <w:multiLevelType w:val="multilevel"/>
    <w:tmpl w:val="E8E2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F1B"/>
    <w:multiLevelType w:val="hybridMultilevel"/>
    <w:tmpl w:val="5538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671C"/>
    <w:multiLevelType w:val="hybridMultilevel"/>
    <w:tmpl w:val="BCFA4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32EC"/>
    <w:multiLevelType w:val="hybridMultilevel"/>
    <w:tmpl w:val="8188C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6"/>
    <w:rsid w:val="00012F83"/>
    <w:rsid w:val="00014A26"/>
    <w:rsid w:val="00017C85"/>
    <w:rsid w:val="000235EE"/>
    <w:rsid w:val="000251CE"/>
    <w:rsid w:val="00027C4E"/>
    <w:rsid w:val="000402D8"/>
    <w:rsid w:val="0004030F"/>
    <w:rsid w:val="000572C9"/>
    <w:rsid w:val="000647D8"/>
    <w:rsid w:val="0007678B"/>
    <w:rsid w:val="000914DD"/>
    <w:rsid w:val="000A5310"/>
    <w:rsid w:val="000B0D4A"/>
    <w:rsid w:val="000B6BFC"/>
    <w:rsid w:val="000C3D9C"/>
    <w:rsid w:val="000C5FF7"/>
    <w:rsid w:val="000D635B"/>
    <w:rsid w:val="000F0C28"/>
    <w:rsid w:val="000F1047"/>
    <w:rsid w:val="00106460"/>
    <w:rsid w:val="00112314"/>
    <w:rsid w:val="001360A2"/>
    <w:rsid w:val="0018040A"/>
    <w:rsid w:val="00184488"/>
    <w:rsid w:val="00185F04"/>
    <w:rsid w:val="00186BD3"/>
    <w:rsid w:val="001923AB"/>
    <w:rsid w:val="001A00B7"/>
    <w:rsid w:val="001A4204"/>
    <w:rsid w:val="001A626B"/>
    <w:rsid w:val="001A6E3D"/>
    <w:rsid w:val="001C722C"/>
    <w:rsid w:val="001E3DAA"/>
    <w:rsid w:val="001F136D"/>
    <w:rsid w:val="002069F4"/>
    <w:rsid w:val="00211A3E"/>
    <w:rsid w:val="00235FC6"/>
    <w:rsid w:val="00240F88"/>
    <w:rsid w:val="00250AA7"/>
    <w:rsid w:val="0025402B"/>
    <w:rsid w:val="00260306"/>
    <w:rsid w:val="00275CB7"/>
    <w:rsid w:val="002843C7"/>
    <w:rsid w:val="00285DE9"/>
    <w:rsid w:val="002B13CD"/>
    <w:rsid w:val="002C07A2"/>
    <w:rsid w:val="002C2E0C"/>
    <w:rsid w:val="002C3526"/>
    <w:rsid w:val="002C4FC8"/>
    <w:rsid w:val="002C6825"/>
    <w:rsid w:val="00301854"/>
    <w:rsid w:val="00302B77"/>
    <w:rsid w:val="003076A4"/>
    <w:rsid w:val="00313B51"/>
    <w:rsid w:val="00313F9F"/>
    <w:rsid w:val="00314F6E"/>
    <w:rsid w:val="00315C53"/>
    <w:rsid w:val="00320AAD"/>
    <w:rsid w:val="00322370"/>
    <w:rsid w:val="00325DF5"/>
    <w:rsid w:val="00340E8A"/>
    <w:rsid w:val="0034160C"/>
    <w:rsid w:val="003443FD"/>
    <w:rsid w:val="00346782"/>
    <w:rsid w:val="003613C9"/>
    <w:rsid w:val="00361439"/>
    <w:rsid w:val="003622CE"/>
    <w:rsid w:val="00376099"/>
    <w:rsid w:val="00384EFD"/>
    <w:rsid w:val="0039208B"/>
    <w:rsid w:val="003A6D34"/>
    <w:rsid w:val="003B77E9"/>
    <w:rsid w:val="003D3353"/>
    <w:rsid w:val="003D5E88"/>
    <w:rsid w:val="003E7064"/>
    <w:rsid w:val="003F6306"/>
    <w:rsid w:val="0040080F"/>
    <w:rsid w:val="004133AD"/>
    <w:rsid w:val="00414F14"/>
    <w:rsid w:val="00417491"/>
    <w:rsid w:val="004307EC"/>
    <w:rsid w:val="00441952"/>
    <w:rsid w:val="00455121"/>
    <w:rsid w:val="0047517A"/>
    <w:rsid w:val="00475729"/>
    <w:rsid w:val="00490065"/>
    <w:rsid w:val="00490733"/>
    <w:rsid w:val="004A114E"/>
    <w:rsid w:val="004A2209"/>
    <w:rsid w:val="004A66DE"/>
    <w:rsid w:val="004B06EA"/>
    <w:rsid w:val="004B367A"/>
    <w:rsid w:val="004C3968"/>
    <w:rsid w:val="004D5A78"/>
    <w:rsid w:val="004D5D41"/>
    <w:rsid w:val="00506F64"/>
    <w:rsid w:val="005138D2"/>
    <w:rsid w:val="005179B2"/>
    <w:rsid w:val="00553E5B"/>
    <w:rsid w:val="00555B03"/>
    <w:rsid w:val="0056342B"/>
    <w:rsid w:val="00571366"/>
    <w:rsid w:val="0059769F"/>
    <w:rsid w:val="005979E3"/>
    <w:rsid w:val="005B19AB"/>
    <w:rsid w:val="005B2F6A"/>
    <w:rsid w:val="005C13FD"/>
    <w:rsid w:val="005C434C"/>
    <w:rsid w:val="005D73AF"/>
    <w:rsid w:val="005F042C"/>
    <w:rsid w:val="00601DBC"/>
    <w:rsid w:val="00606DCF"/>
    <w:rsid w:val="00612989"/>
    <w:rsid w:val="00613576"/>
    <w:rsid w:val="006500AD"/>
    <w:rsid w:val="00660AF9"/>
    <w:rsid w:val="00665BFF"/>
    <w:rsid w:val="006863F7"/>
    <w:rsid w:val="00693BC0"/>
    <w:rsid w:val="006B3AEC"/>
    <w:rsid w:val="006C0FC4"/>
    <w:rsid w:val="006C3905"/>
    <w:rsid w:val="006C5BE8"/>
    <w:rsid w:val="006C66F3"/>
    <w:rsid w:val="006D2C57"/>
    <w:rsid w:val="006F6717"/>
    <w:rsid w:val="007201A2"/>
    <w:rsid w:val="00721DA1"/>
    <w:rsid w:val="00730E79"/>
    <w:rsid w:val="0073660E"/>
    <w:rsid w:val="00736B52"/>
    <w:rsid w:val="0074180F"/>
    <w:rsid w:val="00776224"/>
    <w:rsid w:val="007C6E3E"/>
    <w:rsid w:val="007D57BC"/>
    <w:rsid w:val="008110B4"/>
    <w:rsid w:val="008177B6"/>
    <w:rsid w:val="00823582"/>
    <w:rsid w:val="00851BBD"/>
    <w:rsid w:val="00852519"/>
    <w:rsid w:val="0086037A"/>
    <w:rsid w:val="00865804"/>
    <w:rsid w:val="00881A4B"/>
    <w:rsid w:val="00881ABF"/>
    <w:rsid w:val="00894A70"/>
    <w:rsid w:val="008A7492"/>
    <w:rsid w:val="008B20D5"/>
    <w:rsid w:val="009101B7"/>
    <w:rsid w:val="00917DC9"/>
    <w:rsid w:val="00920A3D"/>
    <w:rsid w:val="00930B72"/>
    <w:rsid w:val="0093106C"/>
    <w:rsid w:val="00936B7F"/>
    <w:rsid w:val="009434DE"/>
    <w:rsid w:val="00943C48"/>
    <w:rsid w:val="00944283"/>
    <w:rsid w:val="00984AF8"/>
    <w:rsid w:val="00991872"/>
    <w:rsid w:val="009928C3"/>
    <w:rsid w:val="009A2116"/>
    <w:rsid w:val="009B14C8"/>
    <w:rsid w:val="009B2797"/>
    <w:rsid w:val="009D1E71"/>
    <w:rsid w:val="009E1A6B"/>
    <w:rsid w:val="009E5C3F"/>
    <w:rsid w:val="009F01E0"/>
    <w:rsid w:val="00A00E9F"/>
    <w:rsid w:val="00A05A44"/>
    <w:rsid w:val="00A2086D"/>
    <w:rsid w:val="00A21ACB"/>
    <w:rsid w:val="00A256BE"/>
    <w:rsid w:val="00A33AA3"/>
    <w:rsid w:val="00A4377D"/>
    <w:rsid w:val="00A448CC"/>
    <w:rsid w:val="00A52097"/>
    <w:rsid w:val="00A5537C"/>
    <w:rsid w:val="00A5640A"/>
    <w:rsid w:val="00A578A4"/>
    <w:rsid w:val="00A65102"/>
    <w:rsid w:val="00A8491A"/>
    <w:rsid w:val="00A87558"/>
    <w:rsid w:val="00A91510"/>
    <w:rsid w:val="00A92A3F"/>
    <w:rsid w:val="00AA4D3F"/>
    <w:rsid w:val="00AC2977"/>
    <w:rsid w:val="00B007C7"/>
    <w:rsid w:val="00B036B7"/>
    <w:rsid w:val="00B04570"/>
    <w:rsid w:val="00B06EEB"/>
    <w:rsid w:val="00B129FD"/>
    <w:rsid w:val="00B145AC"/>
    <w:rsid w:val="00B17348"/>
    <w:rsid w:val="00B4682B"/>
    <w:rsid w:val="00B46FEC"/>
    <w:rsid w:val="00B57186"/>
    <w:rsid w:val="00B71033"/>
    <w:rsid w:val="00B75C2E"/>
    <w:rsid w:val="00B876E2"/>
    <w:rsid w:val="00BA3B02"/>
    <w:rsid w:val="00BA6BBB"/>
    <w:rsid w:val="00BB0428"/>
    <w:rsid w:val="00BB1E2C"/>
    <w:rsid w:val="00BC6C3E"/>
    <w:rsid w:val="00BF22DD"/>
    <w:rsid w:val="00BF2970"/>
    <w:rsid w:val="00BF5043"/>
    <w:rsid w:val="00C25BFF"/>
    <w:rsid w:val="00C303A0"/>
    <w:rsid w:val="00C328B0"/>
    <w:rsid w:val="00C35442"/>
    <w:rsid w:val="00C43A8C"/>
    <w:rsid w:val="00C45970"/>
    <w:rsid w:val="00C5218B"/>
    <w:rsid w:val="00C55B59"/>
    <w:rsid w:val="00C56032"/>
    <w:rsid w:val="00C5671A"/>
    <w:rsid w:val="00C80524"/>
    <w:rsid w:val="00C91538"/>
    <w:rsid w:val="00C956D4"/>
    <w:rsid w:val="00CA6777"/>
    <w:rsid w:val="00CA74A1"/>
    <w:rsid w:val="00D0246D"/>
    <w:rsid w:val="00D027F7"/>
    <w:rsid w:val="00D07761"/>
    <w:rsid w:val="00D13F62"/>
    <w:rsid w:val="00D21700"/>
    <w:rsid w:val="00D21C8D"/>
    <w:rsid w:val="00D25663"/>
    <w:rsid w:val="00D32A53"/>
    <w:rsid w:val="00DA01D4"/>
    <w:rsid w:val="00DB299B"/>
    <w:rsid w:val="00DB4733"/>
    <w:rsid w:val="00DC2A79"/>
    <w:rsid w:val="00DF4480"/>
    <w:rsid w:val="00DF7A82"/>
    <w:rsid w:val="00E0397D"/>
    <w:rsid w:val="00E06C8E"/>
    <w:rsid w:val="00E114E0"/>
    <w:rsid w:val="00E146A7"/>
    <w:rsid w:val="00E379E4"/>
    <w:rsid w:val="00E6064A"/>
    <w:rsid w:val="00E61310"/>
    <w:rsid w:val="00E65B21"/>
    <w:rsid w:val="00E67EA0"/>
    <w:rsid w:val="00E711FB"/>
    <w:rsid w:val="00E7664B"/>
    <w:rsid w:val="00E769AB"/>
    <w:rsid w:val="00E930D5"/>
    <w:rsid w:val="00E93DC5"/>
    <w:rsid w:val="00EA01F4"/>
    <w:rsid w:val="00EB2831"/>
    <w:rsid w:val="00EE0671"/>
    <w:rsid w:val="00EE5A9B"/>
    <w:rsid w:val="00EE6E5C"/>
    <w:rsid w:val="00EF0D66"/>
    <w:rsid w:val="00F00CB9"/>
    <w:rsid w:val="00F01469"/>
    <w:rsid w:val="00F02ED0"/>
    <w:rsid w:val="00F17AE5"/>
    <w:rsid w:val="00F35446"/>
    <w:rsid w:val="00F36895"/>
    <w:rsid w:val="00F42F74"/>
    <w:rsid w:val="00F46BCF"/>
    <w:rsid w:val="00F6211E"/>
    <w:rsid w:val="00F6400C"/>
    <w:rsid w:val="00F64E57"/>
    <w:rsid w:val="00F736A5"/>
    <w:rsid w:val="00F73F3E"/>
    <w:rsid w:val="00F761A5"/>
    <w:rsid w:val="00F84BB8"/>
    <w:rsid w:val="00F903B3"/>
    <w:rsid w:val="00FA35FF"/>
    <w:rsid w:val="00FC56EA"/>
    <w:rsid w:val="00FD2106"/>
    <w:rsid w:val="00FD543F"/>
    <w:rsid w:val="00FF04C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C722C"/>
  </w:style>
  <w:style w:type="paragraph" w:styleId="Heading5">
    <w:name w:val="heading 5"/>
    <w:basedOn w:val="Normal"/>
    <w:next w:val="Normal"/>
    <w:link w:val="Heading5Char"/>
    <w:qFormat/>
    <w:rsid w:val="003622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D0"/>
  </w:style>
  <w:style w:type="paragraph" w:styleId="Footer">
    <w:name w:val="footer"/>
    <w:basedOn w:val="Normal"/>
    <w:link w:val="Foot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D0"/>
  </w:style>
  <w:style w:type="paragraph" w:customStyle="1" w:styleId="Heading01Yellow">
    <w:name w:val="Heading01 Yellow"/>
    <w:basedOn w:val="Normal"/>
    <w:link w:val="Heading01YellowChar"/>
    <w:qFormat/>
    <w:rsid w:val="00235FC6"/>
    <w:pPr>
      <w:spacing w:before="120" w:after="120" w:line="240" w:lineRule="auto"/>
    </w:pPr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235FC6"/>
    <w:pPr>
      <w:spacing w:before="120" w:after="120" w:line="240" w:lineRule="auto"/>
    </w:pPr>
    <w:rPr>
      <w:rFonts w:ascii="Arial" w:hAnsi="Arial" w:cs="Arial"/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235FC6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285DE9"/>
    <w:pPr>
      <w:spacing w:after="0" w:line="240" w:lineRule="auto"/>
    </w:pPr>
    <w:rPr>
      <w:rFonts w:ascii="Arial" w:hAnsi="Arial" w:cs="Arial"/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235FC6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285D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285DE9"/>
    <w:rPr>
      <w:rFonts w:ascii="Arial" w:hAnsi="Arial" w:cs="Arial"/>
      <w:color w:val="205686"/>
      <w:szCs w:val="20"/>
    </w:rPr>
  </w:style>
  <w:style w:type="paragraph" w:customStyle="1" w:styleId="BlueBannerHeadline">
    <w:name w:val="Blue Banner Headline"/>
    <w:basedOn w:val="Normal"/>
    <w:link w:val="BlueBannerHeadlineChar"/>
    <w:qFormat/>
    <w:rsid w:val="001923AB"/>
    <w:rPr>
      <w:rFonts w:ascii="Arial" w:hAnsi="Arial" w:cs="Arial"/>
      <w:caps/>
      <w:color w:val="FFFFFF" w:themeColor="background1"/>
      <w:sz w:val="24"/>
    </w:rPr>
  </w:style>
  <w:style w:type="character" w:customStyle="1" w:styleId="BodyCopyChar">
    <w:name w:val="Body Copy Char"/>
    <w:basedOn w:val="DefaultParagraphFont"/>
    <w:link w:val="BodyCopy"/>
    <w:rsid w:val="00285DE9"/>
    <w:rPr>
      <w:rFonts w:ascii="Arial" w:hAnsi="Arial" w:cs="Arial"/>
      <w:sz w:val="18"/>
      <w:szCs w:val="18"/>
    </w:rPr>
  </w:style>
  <w:style w:type="character" w:customStyle="1" w:styleId="BlueBannerHeadlineChar">
    <w:name w:val="Blue Banner Headline Char"/>
    <w:basedOn w:val="DefaultParagraphFont"/>
    <w:link w:val="BlueBannerHeadline"/>
    <w:rsid w:val="001923AB"/>
    <w:rPr>
      <w:rFonts w:ascii="Arial" w:hAnsi="Arial" w:cs="Arial"/>
      <w:caps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unhideWhenUsed/>
    <w:rsid w:val="003622C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622CE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3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69F4"/>
    <w:pPr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67EA0"/>
    <w:rPr>
      <w:b/>
      <w:bCs/>
    </w:rPr>
  </w:style>
  <w:style w:type="paragraph" w:customStyle="1" w:styleId="Defpara">
    <w:name w:val="Defpara"/>
    <w:basedOn w:val="Normal"/>
    <w:rsid w:val="00930B72"/>
    <w:pPr>
      <w:snapToGrid w:val="0"/>
      <w:spacing w:before="80" w:after="0" w:line="260" w:lineRule="atLeast"/>
      <w:ind w:left="1616" w:hanging="1616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C722C"/>
  </w:style>
  <w:style w:type="paragraph" w:styleId="Heading5">
    <w:name w:val="heading 5"/>
    <w:basedOn w:val="Normal"/>
    <w:next w:val="Normal"/>
    <w:link w:val="Heading5Char"/>
    <w:qFormat/>
    <w:rsid w:val="003622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D0"/>
  </w:style>
  <w:style w:type="paragraph" w:styleId="Footer">
    <w:name w:val="footer"/>
    <w:basedOn w:val="Normal"/>
    <w:link w:val="FooterChar"/>
    <w:uiPriority w:val="99"/>
    <w:unhideWhenUsed/>
    <w:rsid w:val="00F0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D0"/>
  </w:style>
  <w:style w:type="paragraph" w:customStyle="1" w:styleId="Heading01Yellow">
    <w:name w:val="Heading01 Yellow"/>
    <w:basedOn w:val="Normal"/>
    <w:link w:val="Heading01YellowChar"/>
    <w:qFormat/>
    <w:rsid w:val="00235FC6"/>
    <w:pPr>
      <w:spacing w:before="120" w:after="120" w:line="240" w:lineRule="auto"/>
    </w:pPr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235FC6"/>
    <w:pPr>
      <w:spacing w:before="120" w:after="120" w:line="240" w:lineRule="auto"/>
    </w:pPr>
    <w:rPr>
      <w:rFonts w:ascii="Arial" w:hAnsi="Arial" w:cs="Arial"/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235FC6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285DE9"/>
    <w:pPr>
      <w:spacing w:after="0" w:line="240" w:lineRule="auto"/>
    </w:pPr>
    <w:rPr>
      <w:rFonts w:ascii="Arial" w:hAnsi="Arial" w:cs="Arial"/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235FC6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285D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285DE9"/>
    <w:rPr>
      <w:rFonts w:ascii="Arial" w:hAnsi="Arial" w:cs="Arial"/>
      <w:color w:val="205686"/>
      <w:szCs w:val="20"/>
    </w:rPr>
  </w:style>
  <w:style w:type="paragraph" w:customStyle="1" w:styleId="BlueBannerHeadline">
    <w:name w:val="Blue Banner Headline"/>
    <w:basedOn w:val="Normal"/>
    <w:link w:val="BlueBannerHeadlineChar"/>
    <w:qFormat/>
    <w:rsid w:val="001923AB"/>
    <w:rPr>
      <w:rFonts w:ascii="Arial" w:hAnsi="Arial" w:cs="Arial"/>
      <w:caps/>
      <w:color w:val="FFFFFF" w:themeColor="background1"/>
      <w:sz w:val="24"/>
    </w:rPr>
  </w:style>
  <w:style w:type="character" w:customStyle="1" w:styleId="BodyCopyChar">
    <w:name w:val="Body Copy Char"/>
    <w:basedOn w:val="DefaultParagraphFont"/>
    <w:link w:val="BodyCopy"/>
    <w:rsid w:val="00285DE9"/>
    <w:rPr>
      <w:rFonts w:ascii="Arial" w:hAnsi="Arial" w:cs="Arial"/>
      <w:sz w:val="18"/>
      <w:szCs w:val="18"/>
    </w:rPr>
  </w:style>
  <w:style w:type="character" w:customStyle="1" w:styleId="BlueBannerHeadlineChar">
    <w:name w:val="Blue Banner Headline Char"/>
    <w:basedOn w:val="DefaultParagraphFont"/>
    <w:link w:val="BlueBannerHeadline"/>
    <w:rsid w:val="001923AB"/>
    <w:rPr>
      <w:rFonts w:ascii="Arial" w:hAnsi="Arial" w:cs="Arial"/>
      <w:caps/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unhideWhenUsed/>
    <w:rsid w:val="003622C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622CE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3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69F4"/>
    <w:pPr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67EA0"/>
    <w:rPr>
      <w:b/>
      <w:bCs/>
    </w:rPr>
  </w:style>
  <w:style w:type="paragraph" w:customStyle="1" w:styleId="Defpara">
    <w:name w:val="Defpara"/>
    <w:basedOn w:val="Normal"/>
    <w:rsid w:val="00930B72"/>
    <w:pPr>
      <w:snapToGrid w:val="0"/>
      <w:spacing w:before="80" w:after="0" w:line="260" w:lineRule="atLeast"/>
      <w:ind w:left="1616" w:hanging="1616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7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erce.wa.gov.au/building-commiss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citf.org/my-account/log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erce.wa.gov.au/building-commission/building-act-fe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mmerce.wa.gov.au/building-commis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ning@walga.asn.au" TargetMode="External"/><Relationship Id="rId2" Type="http://schemas.openxmlformats.org/officeDocument/2006/relationships/hyperlink" Target="http://www.walga.asn.au" TargetMode="External"/><Relationship Id="rId1" Type="http://schemas.openxmlformats.org/officeDocument/2006/relationships/hyperlink" Target="mailto:planning@walga.asn.a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alga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arketforce">
  <a:themeElements>
    <a:clrScheme name="Marketforce">
      <a:dk1>
        <a:srgbClr val="4D4D4D"/>
      </a:dk1>
      <a:lt1>
        <a:srgbClr val="FFFFFF"/>
      </a:lt1>
      <a:dk2>
        <a:srgbClr val="969696"/>
      </a:dk2>
      <a:lt2>
        <a:srgbClr val="DDDDDD"/>
      </a:lt2>
      <a:accent1>
        <a:srgbClr val="82B7C8"/>
      </a:accent1>
      <a:accent2>
        <a:srgbClr val="B3C78B"/>
      </a:accent2>
      <a:accent3>
        <a:srgbClr val="DDA551"/>
      </a:accent3>
      <a:accent4>
        <a:srgbClr val="B4B8AB"/>
      </a:accent4>
      <a:accent5>
        <a:srgbClr val="4A2A61"/>
      </a:accent5>
      <a:accent6>
        <a:srgbClr val="C7D046"/>
      </a:accent6>
      <a:hlink>
        <a:srgbClr val="0000FF"/>
      </a:hlink>
      <a:folHlink>
        <a:srgbClr val="800080"/>
      </a:folHlink>
    </a:clrScheme>
    <a:fontScheme name="Marketforc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68DA-193B-48CF-96A9-6AD72436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706</Words>
  <Characters>3925</Characters>
  <Application>Microsoft Office Word</Application>
  <DocSecurity>0</DocSecurity>
  <Lines>147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Marketforce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Pougnault</dc:creator>
  <cp:lastModifiedBy>Ben Talarczyk</cp:lastModifiedBy>
  <cp:revision>14</cp:revision>
  <cp:lastPrinted>2017-05-05T01:38:00Z</cp:lastPrinted>
  <dcterms:created xsi:type="dcterms:W3CDTF">2018-07-03T03:31:00Z</dcterms:created>
  <dcterms:modified xsi:type="dcterms:W3CDTF">2018-08-08T07:46:00Z</dcterms:modified>
</cp:coreProperties>
</file>